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ascii="宋体" w:hAnsi="宋体"/>
        </w:rPr>
      </w:pPr>
      <w:r>
        <w:rPr>
          <w:rFonts w:ascii="宋体" w:hAnsi="宋体"/>
        </w:rPr>
        <w:drawing>
          <wp:anchor distT="0" distB="0" distL="114300" distR="114300" simplePos="0" relativeHeight="251658240" behindDoc="0" locked="0" layoutInCell="1" allowOverlap="1">
            <wp:simplePos x="0" y="0"/>
            <wp:positionH relativeFrom="page">
              <wp:align>left</wp:align>
            </wp:positionH>
            <wp:positionV relativeFrom="paragraph">
              <wp:posOffset>396875</wp:posOffset>
            </wp:positionV>
            <wp:extent cx="7662545" cy="305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62698" cy="3052717"/>
                    </a:xfrm>
                    <a:prstGeom prst="rect">
                      <a:avLst/>
                    </a:prstGeom>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2"/>
        <w:tabs>
          <w:tab w:val="right" w:leader="dot" w:pos="8290"/>
        </w:tabs>
        <w:rPr>
          <w:rFonts w:ascii="宋体" w:hAnsi="宋体"/>
          <w:sz w:val="24"/>
        </w:rPr>
      </w:pPr>
    </w:p>
    <w:p>
      <w:pPr>
        <w:rPr>
          <w:rFonts w:ascii="宋体" w:hAnsi="宋体"/>
        </w:rPr>
      </w:pPr>
    </w:p>
    <w:p>
      <w:pPr>
        <w:rPr>
          <w:rFonts w:ascii="宋体" w:hAnsi="宋体"/>
        </w:rPr>
      </w:pPr>
    </w:p>
    <w:p>
      <w:pPr>
        <w:spacing w:line="360" w:lineRule="auto"/>
        <w:jc w:val="center"/>
        <w:rPr>
          <w:rFonts w:ascii="宋体" w:hAnsi="宋体"/>
          <w:b/>
          <w:bCs/>
          <w:sz w:val="66"/>
          <w:szCs w:val="66"/>
        </w:rPr>
      </w:pPr>
      <w:r>
        <w:rPr>
          <w:rFonts w:hint="eastAsia" w:ascii="宋体" w:hAnsi="宋体"/>
          <w:b/>
          <w:bCs/>
          <w:sz w:val="66"/>
          <w:szCs w:val="66"/>
        </w:rPr>
        <w:t>厦门信息学校体育馆</w:t>
      </w:r>
    </w:p>
    <w:p>
      <w:pPr>
        <w:spacing w:line="360" w:lineRule="auto"/>
        <w:jc w:val="center"/>
        <w:rPr>
          <w:rFonts w:ascii="宋体" w:hAnsi="宋体"/>
          <w:b/>
          <w:bCs/>
          <w:sz w:val="84"/>
          <w:szCs w:val="84"/>
        </w:rPr>
      </w:pPr>
      <w:r>
        <w:rPr>
          <w:rFonts w:hint="eastAsia" w:ascii="宋体" w:hAnsi="宋体"/>
          <w:b/>
          <w:bCs/>
          <w:sz w:val="84"/>
          <w:szCs w:val="84"/>
          <w:lang w:eastAsia="zh-CN"/>
        </w:rPr>
        <w:t>音响</w:t>
      </w:r>
      <w:r>
        <w:rPr>
          <w:rFonts w:hint="eastAsia" w:ascii="宋体" w:hAnsi="宋体"/>
          <w:b/>
          <w:bCs/>
          <w:sz w:val="84"/>
          <w:szCs w:val="84"/>
        </w:rPr>
        <w:t>维修项目说明文件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pacing w:val="300"/>
          <w:kern w:val="0"/>
          <w:sz w:val="30"/>
          <w:szCs w:val="30"/>
        </w:rPr>
        <w:t>日</w:t>
      </w:r>
      <w:r>
        <w:rPr>
          <w:rFonts w:hint="eastAsia" w:ascii="宋体" w:hAnsi="宋体"/>
          <w:kern w:val="0"/>
          <w:sz w:val="30"/>
          <w:szCs w:val="30"/>
        </w:rPr>
        <w:t>期</w:t>
      </w:r>
      <w:r>
        <w:rPr>
          <w:rFonts w:hint="eastAsia" w:ascii="宋体" w:hAnsi="宋体"/>
          <w:sz w:val="30"/>
          <w:szCs w:val="30"/>
        </w:rPr>
        <w:t>：2</w:t>
      </w:r>
      <w:r>
        <w:rPr>
          <w:rFonts w:ascii="宋体" w:hAnsi="宋体"/>
          <w:sz w:val="30"/>
          <w:szCs w:val="30"/>
        </w:rPr>
        <w:t>0190725</w:t>
      </w:r>
    </w:p>
    <w:p>
      <w:pPr>
        <w:rPr>
          <w:rFonts w:ascii="宋体" w:hAnsi="宋体"/>
        </w:rPr>
      </w:pPr>
    </w:p>
    <w:p>
      <w:pPr>
        <w:spacing w:line="360" w:lineRule="auto"/>
        <w:rPr>
          <w:rFonts w:ascii="宋体" w:hAnsi="宋体"/>
          <w:sz w:val="24"/>
        </w:rPr>
      </w:pPr>
      <w:bookmarkStart w:id="0" w:name="_Toc14876352"/>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2"/>
        <w:jc w:val="center"/>
        <w:rPr>
          <w:rFonts w:ascii="宋体" w:hAnsi="宋体"/>
          <w:sz w:val="32"/>
          <w:szCs w:val="32"/>
        </w:rPr>
      </w:pPr>
      <w:bookmarkStart w:id="1" w:name="_Toc21179"/>
      <w:r>
        <w:rPr>
          <w:rFonts w:hint="eastAsia" w:ascii="宋体" w:hAnsi="宋体"/>
          <w:sz w:val="32"/>
          <w:szCs w:val="32"/>
        </w:rPr>
        <w:t>一、体育馆</w:t>
      </w:r>
      <w:r>
        <w:rPr>
          <w:rFonts w:hint="eastAsia" w:ascii="宋体" w:hAnsi="宋体"/>
          <w:sz w:val="32"/>
          <w:szCs w:val="32"/>
          <w:lang w:eastAsia="zh-CN"/>
        </w:rPr>
        <w:t>音响</w:t>
      </w:r>
      <w:r>
        <w:rPr>
          <w:rFonts w:hint="eastAsia" w:ascii="宋体" w:hAnsi="宋体"/>
          <w:sz w:val="32"/>
          <w:szCs w:val="32"/>
        </w:rPr>
        <w:t>维修改造前</w:t>
      </w:r>
      <w:r>
        <w:rPr>
          <w:rFonts w:hint="eastAsia" w:ascii="宋体" w:hAnsi="宋体"/>
          <w:color w:val="FF0000"/>
          <w:sz w:val="32"/>
          <w:szCs w:val="32"/>
        </w:rPr>
        <w:t>扩声设备</w:t>
      </w:r>
      <w:r>
        <w:rPr>
          <w:rFonts w:hint="eastAsia" w:ascii="宋体" w:hAnsi="宋体"/>
          <w:sz w:val="32"/>
          <w:szCs w:val="32"/>
        </w:rPr>
        <w:t>检测说明</w:t>
      </w:r>
      <w:bookmarkEnd w:id="0"/>
      <w:bookmarkEnd w:id="1"/>
    </w:p>
    <w:p>
      <w:pPr>
        <w:rPr>
          <w:rFonts w:ascii="宋体" w:hAnsi="宋体"/>
        </w:rPr>
      </w:pPr>
    </w:p>
    <w:p>
      <w:pPr>
        <w:pStyle w:val="3"/>
        <w:rPr>
          <w:rFonts w:ascii="宋体" w:hAnsi="宋体" w:eastAsia="宋体"/>
          <w:sz w:val="30"/>
          <w:szCs w:val="30"/>
        </w:rPr>
      </w:pPr>
      <w:bookmarkStart w:id="2" w:name="_Toc30083"/>
      <w:r>
        <w:rPr>
          <w:rFonts w:hint="eastAsia" w:ascii="宋体" w:hAnsi="宋体" w:eastAsia="宋体"/>
          <w:sz w:val="30"/>
          <w:szCs w:val="30"/>
        </w:rPr>
        <w:t>1、体育馆平面布置图</w:t>
      </w:r>
      <w:bookmarkEnd w:id="2"/>
    </w:p>
    <w:p>
      <w:pPr>
        <w:rPr>
          <w:rFonts w:ascii="宋体" w:hAnsi="宋体"/>
        </w:rPr>
      </w:pPr>
      <w:r>
        <w:drawing>
          <wp:inline distT="0" distB="0" distL="114300" distR="114300">
            <wp:extent cx="5334635" cy="4309110"/>
            <wp:effectExtent l="0" t="0" r="1841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334635" cy="4309110"/>
                    </a:xfrm>
                    <a:prstGeom prst="rect">
                      <a:avLst/>
                    </a:prstGeom>
                    <a:noFill/>
                    <a:ln>
                      <a:noFill/>
                    </a:ln>
                  </pic:spPr>
                </pic:pic>
              </a:graphicData>
            </a:graphic>
          </wp:inline>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
      <w:pPr>
        <w:pStyle w:val="3"/>
        <w:rPr>
          <w:rFonts w:ascii="宋体" w:hAnsi="宋体"/>
        </w:rPr>
      </w:pPr>
      <w:bookmarkStart w:id="3" w:name="_Toc29700"/>
      <w:r>
        <w:rPr>
          <w:rFonts w:ascii="宋体" w:hAnsi="宋体" w:eastAsia="宋体"/>
          <w:sz w:val="30"/>
          <w:szCs w:val="30"/>
        </w:rPr>
        <w:t>2</w:t>
      </w:r>
      <w:r>
        <w:rPr>
          <w:rFonts w:hint="eastAsia" w:ascii="宋体" w:hAnsi="宋体" w:eastAsia="宋体"/>
          <w:sz w:val="30"/>
          <w:szCs w:val="30"/>
        </w:rPr>
        <w:t>、体育馆</w:t>
      </w:r>
      <w:r>
        <w:rPr>
          <w:rFonts w:hint="eastAsia" w:ascii="宋体" w:hAnsi="宋体" w:eastAsia="宋体"/>
          <w:sz w:val="30"/>
          <w:szCs w:val="30"/>
          <w:lang w:eastAsia="zh-CN"/>
        </w:rPr>
        <w:t>音响</w:t>
      </w:r>
      <w:r>
        <w:rPr>
          <w:rFonts w:hint="eastAsia" w:ascii="宋体" w:hAnsi="宋体" w:eastAsia="宋体"/>
          <w:sz w:val="30"/>
          <w:szCs w:val="30"/>
        </w:rPr>
        <w:t>维修改造前扩声</w:t>
      </w:r>
      <w:r>
        <w:rPr>
          <w:rFonts w:ascii="宋体" w:hAnsi="宋体" w:eastAsia="宋体"/>
          <w:sz w:val="30"/>
          <w:szCs w:val="30"/>
        </w:rPr>
        <w:t>设备</w:t>
      </w:r>
      <w:r>
        <w:rPr>
          <w:rFonts w:hint="eastAsia" w:ascii="宋体" w:hAnsi="宋体" w:eastAsia="宋体"/>
          <w:sz w:val="30"/>
          <w:szCs w:val="30"/>
        </w:rPr>
        <w:t>状况</w:t>
      </w:r>
      <w:bookmarkEnd w:id="3"/>
    </w:p>
    <w:tbl>
      <w:tblPr>
        <w:tblStyle w:val="15"/>
        <w:tblW w:w="8359"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704"/>
        <w:gridCol w:w="2827"/>
        <w:gridCol w:w="1000"/>
        <w:gridCol w:w="3828"/>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序号</w:t>
            </w:r>
          </w:p>
        </w:tc>
        <w:tc>
          <w:tcPr>
            <w:tcW w:w="2827"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设备名称</w:t>
            </w:r>
          </w:p>
        </w:tc>
        <w:tc>
          <w:tcPr>
            <w:tcW w:w="1000"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数量</w:t>
            </w:r>
          </w:p>
        </w:tc>
        <w:tc>
          <w:tcPr>
            <w:tcW w:w="3828"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性能状态</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p>
        </w:tc>
        <w:tc>
          <w:tcPr>
            <w:tcW w:w="2827" w:type="dxa"/>
            <w:shd w:val="clear" w:color="auto" w:fill="auto"/>
          </w:tcPr>
          <w:p>
            <w:pPr>
              <w:rPr>
                <w:rFonts w:ascii="宋体" w:hAnsi="宋体"/>
              </w:rPr>
            </w:pPr>
            <w:r>
              <w:rPr>
                <w:rFonts w:hint="eastAsia" w:ascii="宋体" w:hAnsi="宋体"/>
              </w:rPr>
              <w:t>场地#</w:t>
            </w:r>
            <w:r>
              <w:rPr>
                <w:rFonts w:ascii="宋体" w:hAnsi="宋体"/>
              </w:rPr>
              <w:t>1</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使用正常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p>
        </w:tc>
        <w:tc>
          <w:tcPr>
            <w:tcW w:w="2827" w:type="dxa"/>
            <w:shd w:val="clear" w:color="auto" w:fill="auto"/>
          </w:tcPr>
          <w:p>
            <w:pPr>
              <w:rPr>
                <w:rFonts w:ascii="宋体" w:hAnsi="宋体"/>
              </w:rPr>
            </w:pPr>
            <w:r>
              <w:rPr>
                <w:rFonts w:hint="eastAsia" w:ascii="宋体" w:hAnsi="宋体"/>
              </w:rPr>
              <w:t>场地#</w:t>
            </w:r>
            <w:r>
              <w:rPr>
                <w:rFonts w:ascii="宋体" w:hAnsi="宋体"/>
              </w:rPr>
              <w:t>2</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3</w:t>
            </w:r>
          </w:p>
        </w:tc>
        <w:tc>
          <w:tcPr>
            <w:tcW w:w="2827" w:type="dxa"/>
            <w:shd w:val="clear" w:color="auto" w:fill="auto"/>
          </w:tcPr>
          <w:p>
            <w:pPr>
              <w:rPr>
                <w:rFonts w:ascii="宋体" w:hAnsi="宋体"/>
              </w:rPr>
            </w:pPr>
            <w:r>
              <w:rPr>
                <w:rFonts w:hint="eastAsia" w:ascii="宋体" w:hAnsi="宋体"/>
              </w:rPr>
              <w:t>场地#</w:t>
            </w:r>
            <w:r>
              <w:rPr>
                <w:rFonts w:ascii="宋体" w:hAnsi="宋体"/>
              </w:rPr>
              <w:t>3</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4</w:t>
            </w:r>
          </w:p>
        </w:tc>
        <w:tc>
          <w:tcPr>
            <w:tcW w:w="2827" w:type="dxa"/>
            <w:shd w:val="clear" w:color="auto" w:fill="auto"/>
          </w:tcPr>
          <w:p>
            <w:pPr>
              <w:rPr>
                <w:rFonts w:ascii="宋体" w:hAnsi="宋体"/>
              </w:rPr>
            </w:pPr>
            <w:r>
              <w:rPr>
                <w:rFonts w:hint="eastAsia" w:ascii="宋体" w:hAnsi="宋体"/>
              </w:rPr>
              <w:t>场地#</w:t>
            </w:r>
            <w:r>
              <w:rPr>
                <w:rFonts w:ascii="宋体" w:hAnsi="宋体"/>
              </w:rPr>
              <w:t>4</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5</w:t>
            </w:r>
          </w:p>
        </w:tc>
        <w:tc>
          <w:tcPr>
            <w:tcW w:w="2827" w:type="dxa"/>
            <w:shd w:val="clear" w:color="auto" w:fill="auto"/>
          </w:tcPr>
          <w:p>
            <w:pPr>
              <w:rPr>
                <w:rFonts w:ascii="宋体" w:hAnsi="宋体"/>
              </w:rPr>
            </w:pPr>
            <w:r>
              <w:rPr>
                <w:rFonts w:hint="eastAsia" w:ascii="宋体" w:hAnsi="宋体"/>
              </w:rPr>
              <w:t>场地#</w:t>
            </w:r>
            <w:r>
              <w:rPr>
                <w:rFonts w:ascii="宋体" w:hAnsi="宋体"/>
              </w:rPr>
              <w:t>5</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使用正常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6</w:t>
            </w:r>
          </w:p>
        </w:tc>
        <w:tc>
          <w:tcPr>
            <w:tcW w:w="2827" w:type="dxa"/>
            <w:shd w:val="clear" w:color="auto" w:fill="auto"/>
          </w:tcPr>
          <w:p>
            <w:pPr>
              <w:rPr>
                <w:rFonts w:ascii="宋体" w:hAnsi="宋体"/>
              </w:rPr>
            </w:pPr>
            <w:r>
              <w:rPr>
                <w:rFonts w:hint="eastAsia" w:ascii="宋体" w:hAnsi="宋体"/>
              </w:rPr>
              <w:t>场地#</w:t>
            </w:r>
            <w:r>
              <w:rPr>
                <w:rFonts w:ascii="宋体" w:hAnsi="宋体"/>
              </w:rPr>
              <w:t>6</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7</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1</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低音故障</w:t>
            </w:r>
          </w:p>
          <w:p>
            <w:pPr>
              <w:rPr>
                <w:rFonts w:ascii="宋体" w:hAnsi="宋体"/>
              </w:rPr>
            </w:pPr>
            <w:r>
              <w:rPr>
                <w:rFonts w:hint="eastAsia" w:ascii="宋体" w:hAnsi="宋体"/>
              </w:rPr>
              <w:t>2个全频故障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8</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2</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低音正常</w:t>
            </w:r>
          </w:p>
          <w:p>
            <w:pPr>
              <w:rPr>
                <w:rFonts w:ascii="宋体" w:hAnsi="宋体"/>
              </w:rPr>
            </w:pPr>
            <w:r>
              <w:rPr>
                <w:rFonts w:hint="eastAsia" w:ascii="宋体" w:hAnsi="宋体"/>
              </w:rPr>
              <w:t>左侧全频故障、右侧全频正常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90" w:hRule="atLeast"/>
        </w:trPr>
        <w:tc>
          <w:tcPr>
            <w:tcW w:w="704" w:type="dxa"/>
            <w:shd w:val="clear" w:color="auto" w:fill="auto"/>
          </w:tcPr>
          <w:p>
            <w:pPr>
              <w:jc w:val="center"/>
              <w:rPr>
                <w:rFonts w:ascii="宋体" w:hAnsi="宋体"/>
                <w:b/>
                <w:bCs/>
              </w:rPr>
            </w:pPr>
            <w:r>
              <w:rPr>
                <w:rFonts w:hint="eastAsia" w:ascii="宋体" w:hAnsi="宋体"/>
                <w:b/>
                <w:bCs/>
              </w:rPr>
              <w:t>9</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3</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低音正常</w:t>
            </w:r>
          </w:p>
          <w:p>
            <w:pPr>
              <w:rPr>
                <w:rFonts w:ascii="宋体" w:hAnsi="宋体"/>
              </w:rPr>
            </w:pPr>
            <w:r>
              <w:rPr>
                <w:rFonts w:hint="eastAsia" w:ascii="宋体" w:hAnsi="宋体"/>
              </w:rPr>
              <w:t>2个全频故障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0</w:t>
            </w:r>
          </w:p>
        </w:tc>
        <w:tc>
          <w:tcPr>
            <w:tcW w:w="2827" w:type="dxa"/>
            <w:shd w:val="clear" w:color="auto" w:fill="auto"/>
          </w:tcPr>
          <w:p>
            <w:pPr>
              <w:rPr>
                <w:rFonts w:ascii="宋体" w:hAnsi="宋体"/>
              </w:rPr>
            </w:pPr>
            <w:r>
              <w:rPr>
                <w:rFonts w:hint="eastAsia" w:ascii="宋体" w:hAnsi="宋体"/>
              </w:rPr>
              <w:t>L</w:t>
            </w:r>
            <w:r>
              <w:rPr>
                <w:rFonts w:ascii="宋体" w:hAnsi="宋体"/>
              </w:rPr>
              <w:t>AX PSC 801B电源时序器</w:t>
            </w:r>
          </w:p>
        </w:tc>
        <w:tc>
          <w:tcPr>
            <w:tcW w:w="1000" w:type="dxa"/>
            <w:shd w:val="clear" w:color="auto" w:fill="auto"/>
          </w:tcPr>
          <w:p>
            <w:pPr>
              <w:jc w:val="center"/>
              <w:rPr>
                <w:rFonts w:ascii="宋体" w:hAnsi="宋体"/>
              </w:rPr>
            </w:pPr>
            <w:r>
              <w:rPr>
                <w:rFonts w:ascii="宋体" w:hAnsi="宋体"/>
              </w:rPr>
              <w:t>2</w:t>
            </w:r>
            <w:r>
              <w:rPr>
                <w:rFonts w:hint="eastAsia" w:ascii="宋体" w:hAnsi="宋体"/>
              </w:rPr>
              <w:t>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1</w:t>
            </w:r>
          </w:p>
        </w:tc>
        <w:tc>
          <w:tcPr>
            <w:tcW w:w="2827" w:type="dxa"/>
            <w:shd w:val="clear" w:color="auto" w:fill="auto"/>
          </w:tcPr>
          <w:p>
            <w:pPr>
              <w:rPr>
                <w:rFonts w:ascii="宋体" w:hAnsi="宋体"/>
              </w:rPr>
            </w:pPr>
            <w:r>
              <w:rPr>
                <w:rFonts w:hint="eastAsia" w:ascii="宋体" w:hAnsi="宋体"/>
              </w:rPr>
              <w:t>H</w:t>
            </w:r>
            <w:r>
              <w:rPr>
                <w:rFonts w:ascii="宋体" w:hAnsi="宋体"/>
              </w:rPr>
              <w:t>USHANFN1000功放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2</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ascii="宋体" w:hAnsi="宋体"/>
                <w:b/>
                <w:bCs/>
              </w:rPr>
              <w:t>13</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4</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5</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6</w:t>
            </w:r>
          </w:p>
        </w:tc>
        <w:tc>
          <w:tcPr>
            <w:tcW w:w="2827" w:type="dxa"/>
            <w:shd w:val="clear" w:color="auto" w:fill="auto"/>
          </w:tcPr>
          <w:p>
            <w:pPr>
              <w:rPr>
                <w:rFonts w:ascii="宋体" w:hAnsi="宋体"/>
              </w:rPr>
            </w:pPr>
            <w:r>
              <w:rPr>
                <w:rFonts w:hint="eastAsia" w:ascii="宋体" w:hAnsi="宋体"/>
              </w:rPr>
              <w:t>Shure</w:t>
            </w:r>
            <w:r>
              <w:rPr>
                <w:rFonts w:ascii="宋体" w:hAnsi="宋体"/>
              </w:rPr>
              <w:t xml:space="preserve"> DFR 11EQ处理器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7</w:t>
            </w:r>
          </w:p>
        </w:tc>
        <w:tc>
          <w:tcPr>
            <w:tcW w:w="2827" w:type="dxa"/>
            <w:shd w:val="clear" w:color="auto" w:fill="auto"/>
          </w:tcPr>
          <w:p>
            <w:pPr>
              <w:rPr>
                <w:rFonts w:ascii="宋体" w:hAnsi="宋体"/>
              </w:rPr>
            </w:pPr>
            <w:r>
              <w:rPr>
                <w:rFonts w:hint="eastAsia" w:ascii="宋体" w:hAnsi="宋体"/>
              </w:rPr>
              <w:t>反馈抑制器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8</w:t>
            </w:r>
          </w:p>
        </w:tc>
        <w:tc>
          <w:tcPr>
            <w:tcW w:w="2827" w:type="dxa"/>
            <w:shd w:val="clear" w:color="auto" w:fill="auto"/>
          </w:tcPr>
          <w:p>
            <w:pPr>
              <w:rPr>
                <w:rFonts w:ascii="宋体" w:hAnsi="宋体"/>
              </w:rPr>
            </w:pPr>
            <w:r>
              <w:rPr>
                <w:rFonts w:ascii="宋体" w:hAnsi="宋体"/>
              </w:rPr>
              <w:t>YAMAHA REV100混响器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9</w:t>
            </w:r>
          </w:p>
        </w:tc>
        <w:tc>
          <w:tcPr>
            <w:tcW w:w="2827" w:type="dxa"/>
            <w:shd w:val="clear" w:color="auto" w:fill="auto"/>
          </w:tcPr>
          <w:p>
            <w:pPr>
              <w:rPr>
                <w:rFonts w:ascii="宋体" w:hAnsi="宋体"/>
              </w:rPr>
            </w:pPr>
            <w:r>
              <w:rPr>
                <w:rFonts w:hint="eastAsia" w:ascii="宋体" w:hAnsi="宋体"/>
              </w:rPr>
              <w:t>J</w:t>
            </w:r>
            <w:r>
              <w:rPr>
                <w:rFonts w:ascii="宋体" w:hAnsi="宋体"/>
              </w:rPr>
              <w:t>-Bebo CE231B均衡器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0</w:t>
            </w:r>
          </w:p>
        </w:tc>
        <w:tc>
          <w:tcPr>
            <w:tcW w:w="2827" w:type="dxa"/>
            <w:shd w:val="clear" w:color="auto" w:fill="auto"/>
          </w:tcPr>
          <w:p>
            <w:pPr>
              <w:rPr>
                <w:rFonts w:ascii="宋体" w:hAnsi="宋体"/>
              </w:rPr>
            </w:pPr>
            <w:r>
              <w:rPr>
                <w:rFonts w:hint="eastAsia" w:ascii="宋体" w:hAnsi="宋体"/>
              </w:rPr>
              <w:t>B</w:t>
            </w:r>
            <w:r>
              <w:rPr>
                <w:rFonts w:ascii="宋体" w:hAnsi="宋体"/>
              </w:rPr>
              <w:t>OSE 802C控制器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1</w:t>
            </w:r>
          </w:p>
        </w:tc>
        <w:tc>
          <w:tcPr>
            <w:tcW w:w="2827" w:type="dxa"/>
            <w:shd w:val="clear" w:color="auto" w:fill="auto"/>
          </w:tcPr>
          <w:p>
            <w:pPr>
              <w:rPr>
                <w:rFonts w:ascii="宋体" w:hAnsi="宋体"/>
              </w:rPr>
            </w:pPr>
            <w:r>
              <w:rPr>
                <w:rFonts w:hint="eastAsia" w:ascii="宋体" w:hAnsi="宋体"/>
              </w:rPr>
              <w:t>赛事左J</w:t>
            </w:r>
            <w:r>
              <w:rPr>
                <w:rFonts w:ascii="宋体" w:hAnsi="宋体"/>
              </w:rPr>
              <w:t>-Bebo 1800B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2</w:t>
            </w:r>
          </w:p>
        </w:tc>
        <w:tc>
          <w:tcPr>
            <w:tcW w:w="2827" w:type="dxa"/>
            <w:shd w:val="clear" w:color="auto" w:fill="auto"/>
          </w:tcPr>
          <w:p>
            <w:pPr>
              <w:rPr>
                <w:rFonts w:ascii="宋体" w:hAnsi="宋体"/>
              </w:rPr>
            </w:pPr>
            <w:r>
              <w:rPr>
                <w:rFonts w:hint="eastAsia" w:ascii="宋体" w:hAnsi="宋体"/>
              </w:rPr>
              <w:t>赛事右J</w:t>
            </w:r>
            <w:r>
              <w:rPr>
                <w:rFonts w:ascii="宋体" w:hAnsi="宋体"/>
              </w:rPr>
              <w:t>-Bebo 1500B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左声道正常 右声道故障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3</w:t>
            </w:r>
          </w:p>
        </w:tc>
        <w:tc>
          <w:tcPr>
            <w:tcW w:w="2827" w:type="dxa"/>
            <w:shd w:val="clear" w:color="auto" w:fill="auto"/>
          </w:tcPr>
          <w:p>
            <w:pPr>
              <w:rPr>
                <w:rFonts w:ascii="宋体" w:hAnsi="宋体"/>
              </w:rPr>
            </w:pPr>
            <w:r>
              <w:rPr>
                <w:rFonts w:hint="eastAsia" w:ascii="宋体" w:hAnsi="宋体"/>
              </w:rPr>
              <w:t>低音中J</w:t>
            </w:r>
            <w:r>
              <w:rPr>
                <w:rFonts w:ascii="宋体" w:hAnsi="宋体"/>
              </w:rPr>
              <w:t>-Bebo 1500B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25"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4</w:t>
            </w:r>
          </w:p>
        </w:tc>
        <w:tc>
          <w:tcPr>
            <w:tcW w:w="2827" w:type="dxa"/>
            <w:shd w:val="clear" w:color="auto" w:fill="auto"/>
          </w:tcPr>
          <w:p>
            <w:pPr>
              <w:rPr>
                <w:rFonts w:ascii="宋体" w:hAnsi="宋体"/>
              </w:rPr>
            </w:pPr>
            <w:r>
              <w:rPr>
                <w:rFonts w:hint="eastAsia" w:ascii="宋体" w:hAnsi="宋体"/>
              </w:rPr>
              <w:t>低音左右J</w:t>
            </w:r>
            <w:r>
              <w:rPr>
                <w:rFonts w:ascii="宋体" w:hAnsi="宋体"/>
              </w:rPr>
              <w:t>-Bebo 1800B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09"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5</w:t>
            </w:r>
          </w:p>
        </w:tc>
        <w:tc>
          <w:tcPr>
            <w:tcW w:w="2827" w:type="dxa"/>
            <w:shd w:val="clear" w:color="auto" w:fill="auto"/>
          </w:tcPr>
          <w:p>
            <w:pPr>
              <w:rPr>
                <w:rFonts w:ascii="宋体" w:hAnsi="宋体"/>
              </w:rPr>
            </w:pPr>
            <w:r>
              <w:rPr>
                <w:rFonts w:hint="eastAsia" w:ascii="宋体" w:hAnsi="宋体"/>
              </w:rPr>
              <w:t>J</w:t>
            </w:r>
            <w:r>
              <w:rPr>
                <w:rFonts w:ascii="宋体" w:hAnsi="宋体"/>
              </w:rPr>
              <w:t>-Bebo 1500B</w:t>
            </w:r>
            <w:r>
              <w:rPr>
                <w:rFonts w:hint="eastAsia" w:ascii="宋体" w:hAnsi="宋体"/>
              </w:rPr>
              <w:t>（接备用）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bl>
    <w:p>
      <w:pPr>
        <w:rPr>
          <w:rFonts w:ascii="宋体" w:hAnsi="宋体"/>
        </w:rPr>
      </w:pPr>
    </w:p>
    <w:p>
      <w:pPr>
        <w:pStyle w:val="3"/>
        <w:rPr>
          <w:rFonts w:ascii="宋体" w:hAnsi="宋体"/>
        </w:rPr>
      </w:pPr>
      <w:bookmarkStart w:id="4" w:name="_Toc13224"/>
      <w:r>
        <w:rPr>
          <w:rFonts w:hint="eastAsia" w:ascii="宋体" w:hAnsi="宋体" w:eastAsia="宋体"/>
          <w:sz w:val="30"/>
          <w:szCs w:val="30"/>
        </w:rPr>
        <w:t>3、对体育馆</w:t>
      </w:r>
      <w:r>
        <w:rPr>
          <w:rFonts w:hint="eastAsia" w:ascii="宋体" w:hAnsi="宋体" w:eastAsia="宋体"/>
          <w:sz w:val="30"/>
          <w:szCs w:val="30"/>
          <w:lang w:eastAsia="zh-CN"/>
        </w:rPr>
        <w:t>音响</w:t>
      </w:r>
      <w:r>
        <w:rPr>
          <w:rFonts w:hint="eastAsia" w:ascii="宋体" w:hAnsi="宋体" w:eastAsia="宋体"/>
          <w:sz w:val="30"/>
          <w:szCs w:val="30"/>
        </w:rPr>
        <w:t>维修改造前扩声设备检测结果如下：</w:t>
      </w:r>
      <w:bookmarkEnd w:id="4"/>
    </w:p>
    <w:tbl>
      <w:tblPr>
        <w:tblStyle w:val="15"/>
        <w:tblW w:w="8359"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704"/>
        <w:gridCol w:w="2775"/>
        <w:gridCol w:w="1052"/>
        <w:gridCol w:w="3828"/>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序号</w:t>
            </w:r>
          </w:p>
        </w:tc>
        <w:tc>
          <w:tcPr>
            <w:tcW w:w="2775"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设备名称</w:t>
            </w:r>
          </w:p>
        </w:tc>
        <w:tc>
          <w:tcPr>
            <w:tcW w:w="1052"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数量</w:t>
            </w:r>
          </w:p>
        </w:tc>
        <w:tc>
          <w:tcPr>
            <w:tcW w:w="3828"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性能状态</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p>
        </w:tc>
        <w:tc>
          <w:tcPr>
            <w:tcW w:w="2775" w:type="dxa"/>
            <w:shd w:val="clear" w:color="auto" w:fill="auto"/>
          </w:tcPr>
          <w:p>
            <w:pPr>
              <w:rPr>
                <w:rFonts w:ascii="宋体" w:hAnsi="宋体"/>
              </w:rPr>
            </w:pPr>
            <w:r>
              <w:rPr>
                <w:rFonts w:hint="eastAsia" w:ascii="宋体" w:hAnsi="宋体"/>
              </w:rPr>
              <w:t>场地B</w:t>
            </w:r>
            <w:r>
              <w:rPr>
                <w:rFonts w:ascii="宋体" w:hAnsi="宋体"/>
              </w:rPr>
              <w:t>OSE音箱</w:t>
            </w:r>
          </w:p>
        </w:tc>
        <w:tc>
          <w:tcPr>
            <w:tcW w:w="1052" w:type="dxa"/>
            <w:shd w:val="clear" w:color="auto" w:fill="auto"/>
          </w:tcPr>
          <w:p>
            <w:pPr>
              <w:jc w:val="center"/>
              <w:rPr>
                <w:rFonts w:ascii="宋体" w:hAnsi="宋体"/>
              </w:rPr>
            </w:pPr>
            <w:r>
              <w:rPr>
                <w:rFonts w:ascii="宋体" w:hAnsi="宋体"/>
              </w:rPr>
              <w:t>4</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p>
        </w:tc>
        <w:tc>
          <w:tcPr>
            <w:tcW w:w="2775" w:type="dxa"/>
            <w:shd w:val="clear" w:color="auto" w:fill="auto"/>
          </w:tcPr>
          <w:p>
            <w:pPr>
              <w:rPr>
                <w:rFonts w:ascii="宋体" w:hAnsi="宋体"/>
              </w:rPr>
            </w:pPr>
            <w:r>
              <w:rPr>
                <w:rFonts w:ascii="宋体" w:hAnsi="宋体"/>
              </w:rPr>
              <w:t>观众席</w:t>
            </w:r>
            <w:r>
              <w:rPr>
                <w:rFonts w:hint="eastAsia" w:ascii="宋体" w:hAnsi="宋体"/>
              </w:rPr>
              <w:t>B</w:t>
            </w:r>
            <w:r>
              <w:rPr>
                <w:rFonts w:ascii="宋体" w:hAnsi="宋体"/>
              </w:rPr>
              <w:t>OSE低音音箱</w:t>
            </w:r>
          </w:p>
        </w:tc>
        <w:tc>
          <w:tcPr>
            <w:tcW w:w="1052" w:type="dxa"/>
            <w:shd w:val="clear" w:color="auto" w:fill="auto"/>
          </w:tcPr>
          <w:p>
            <w:pPr>
              <w:jc w:val="center"/>
              <w:rPr>
                <w:rFonts w:ascii="宋体" w:hAnsi="宋体"/>
              </w:rPr>
            </w:pPr>
            <w:r>
              <w:rPr>
                <w:rFonts w:ascii="宋体" w:hAnsi="宋体"/>
              </w:rPr>
              <w:t>2</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3</w:t>
            </w:r>
          </w:p>
        </w:tc>
        <w:tc>
          <w:tcPr>
            <w:tcW w:w="2775" w:type="dxa"/>
            <w:shd w:val="clear" w:color="auto" w:fill="auto"/>
          </w:tcPr>
          <w:p>
            <w:pPr>
              <w:rPr>
                <w:rFonts w:ascii="宋体" w:hAnsi="宋体"/>
              </w:rPr>
            </w:pPr>
            <w:r>
              <w:rPr>
                <w:rFonts w:ascii="宋体" w:hAnsi="宋体"/>
              </w:rPr>
              <w:t>观众席</w:t>
            </w:r>
            <w:r>
              <w:rPr>
                <w:rFonts w:hint="eastAsia" w:ascii="宋体" w:hAnsi="宋体"/>
              </w:rPr>
              <w:t>B</w:t>
            </w:r>
            <w:r>
              <w:rPr>
                <w:rFonts w:ascii="宋体" w:hAnsi="宋体"/>
              </w:rPr>
              <w:t>OSE全频音箱</w:t>
            </w:r>
          </w:p>
        </w:tc>
        <w:tc>
          <w:tcPr>
            <w:tcW w:w="1052" w:type="dxa"/>
            <w:shd w:val="clear" w:color="auto" w:fill="auto"/>
          </w:tcPr>
          <w:p>
            <w:pPr>
              <w:jc w:val="center"/>
              <w:rPr>
                <w:rFonts w:ascii="宋体" w:hAnsi="宋体"/>
              </w:rPr>
            </w:pPr>
            <w:r>
              <w:rPr>
                <w:rFonts w:ascii="宋体" w:hAnsi="宋体"/>
              </w:rPr>
              <w:t>5</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4</w:t>
            </w:r>
          </w:p>
        </w:tc>
        <w:tc>
          <w:tcPr>
            <w:tcW w:w="2775" w:type="dxa"/>
            <w:shd w:val="clear" w:color="auto" w:fill="auto"/>
          </w:tcPr>
          <w:p>
            <w:pPr>
              <w:rPr>
                <w:rFonts w:ascii="宋体" w:hAnsi="宋体"/>
              </w:rPr>
            </w:pPr>
            <w:r>
              <w:rPr>
                <w:rFonts w:hint="eastAsia" w:ascii="宋体" w:hAnsi="宋体"/>
              </w:rPr>
              <w:t>J</w:t>
            </w:r>
            <w:r>
              <w:rPr>
                <w:rFonts w:ascii="宋体" w:hAnsi="宋体"/>
              </w:rPr>
              <w:t>-Bebo 1500B</w:t>
            </w:r>
            <w:r>
              <w:rPr>
                <w:rFonts w:hint="eastAsia" w:ascii="宋体" w:hAnsi="宋体"/>
              </w:rPr>
              <w:t>功放</w:t>
            </w:r>
          </w:p>
        </w:tc>
        <w:tc>
          <w:tcPr>
            <w:tcW w:w="1052" w:type="dxa"/>
            <w:shd w:val="clear" w:color="auto" w:fill="auto"/>
          </w:tcPr>
          <w:p>
            <w:pPr>
              <w:jc w:val="center"/>
              <w:rPr>
                <w:rFonts w:ascii="宋体" w:hAnsi="宋体"/>
              </w:rPr>
            </w:pPr>
            <w:r>
              <w:rPr>
                <w:rFonts w:ascii="宋体" w:hAnsi="宋体"/>
              </w:rPr>
              <w:t>1</w:t>
            </w:r>
            <w:r>
              <w:rPr>
                <w:rFonts w:hint="eastAsia" w:ascii="宋体" w:hAnsi="宋体"/>
              </w:rPr>
              <w:t>台</w:t>
            </w:r>
          </w:p>
        </w:tc>
        <w:tc>
          <w:tcPr>
            <w:tcW w:w="3828" w:type="dxa"/>
            <w:shd w:val="clear" w:color="auto" w:fill="auto"/>
          </w:tcPr>
          <w:p>
            <w:pPr>
              <w:rPr>
                <w:rFonts w:ascii="宋体" w:hAnsi="宋体"/>
              </w:rPr>
            </w:pPr>
            <w:r>
              <w:rPr>
                <w:rFonts w:hint="eastAsia" w:ascii="宋体" w:hAnsi="宋体"/>
              </w:rPr>
              <w:t>目前有两台功放故障，因有一台功放备用，故只需要维修一台功放即可</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5</w:t>
            </w:r>
          </w:p>
        </w:tc>
        <w:tc>
          <w:tcPr>
            <w:tcW w:w="2775" w:type="dxa"/>
            <w:shd w:val="clear" w:color="auto" w:fill="auto"/>
          </w:tcPr>
          <w:p>
            <w:pPr>
              <w:rPr>
                <w:rFonts w:ascii="宋体" w:hAnsi="宋体"/>
              </w:rPr>
            </w:pPr>
            <w:r>
              <w:rPr>
                <w:rFonts w:hint="eastAsia" w:ascii="宋体" w:hAnsi="宋体"/>
              </w:rPr>
              <w:t>Shure</w:t>
            </w:r>
            <w:r>
              <w:rPr>
                <w:rFonts w:ascii="宋体" w:hAnsi="宋体"/>
              </w:rPr>
              <w:t xml:space="preserve"> DFR 11EQ处理器</w:t>
            </w:r>
            <w:r>
              <w:rPr>
                <w:rFonts w:hint="eastAsia" w:ascii="宋体" w:hAnsi="宋体"/>
              </w:rPr>
              <w:t>、反馈抑制器、J</w:t>
            </w:r>
            <w:r>
              <w:rPr>
                <w:rFonts w:ascii="宋体" w:hAnsi="宋体"/>
              </w:rPr>
              <w:t>-Bebo CE231B均衡器等后端处理设备故障</w:t>
            </w:r>
          </w:p>
        </w:tc>
        <w:tc>
          <w:tcPr>
            <w:tcW w:w="1052" w:type="dxa"/>
            <w:shd w:val="clear" w:color="auto" w:fill="auto"/>
          </w:tcPr>
          <w:p>
            <w:pPr>
              <w:jc w:val="center"/>
              <w:rPr>
                <w:rFonts w:ascii="宋体" w:hAnsi="宋体"/>
              </w:rPr>
            </w:pPr>
            <w:r>
              <w:rPr>
                <w:rFonts w:ascii="宋体" w:hAnsi="宋体"/>
              </w:rPr>
              <w:t>1</w:t>
            </w:r>
            <w:r>
              <w:rPr>
                <w:rFonts w:hint="eastAsia" w:ascii="宋体" w:hAnsi="宋体"/>
              </w:rPr>
              <w:t>套</w:t>
            </w:r>
          </w:p>
        </w:tc>
        <w:tc>
          <w:tcPr>
            <w:tcW w:w="3828" w:type="dxa"/>
            <w:shd w:val="clear" w:color="auto" w:fill="auto"/>
          </w:tcPr>
          <w:p>
            <w:pPr>
              <w:rPr>
                <w:rFonts w:ascii="宋体" w:hAnsi="宋体"/>
              </w:rPr>
            </w:pPr>
            <w:r>
              <w:rPr>
                <w:rFonts w:hint="eastAsia" w:ascii="宋体" w:hAnsi="宋体"/>
              </w:rPr>
              <w:t>该系统为比较老的扩声架构方案，</w:t>
            </w:r>
            <w:r>
              <w:rPr>
                <w:rFonts w:ascii="宋体" w:hAnsi="宋体"/>
              </w:rPr>
              <w:t>现通过一台音频矩阵处理器均可实现</w:t>
            </w:r>
            <w:r>
              <w:rPr>
                <w:rFonts w:hint="eastAsia" w:ascii="宋体" w:hAnsi="宋体"/>
              </w:rPr>
              <w:t>，</w:t>
            </w:r>
            <w:r>
              <w:rPr>
                <w:rFonts w:ascii="宋体" w:hAnsi="宋体"/>
              </w:rPr>
              <w:t>上述所有设备综合功能</w:t>
            </w:r>
            <w:r>
              <w:rPr>
                <w:rFonts w:hint="eastAsia" w:ascii="宋体" w:hAnsi="宋体"/>
              </w:rPr>
              <w:t>。</w:t>
            </w:r>
            <w:r>
              <w:rPr>
                <w:rFonts w:ascii="宋体" w:hAnsi="宋体"/>
              </w:rPr>
              <w:t>建议通过新增</w:t>
            </w:r>
            <w:r>
              <w:rPr>
                <w:rFonts w:hint="eastAsia" w:ascii="宋体" w:hAnsi="宋体"/>
              </w:rPr>
              <w:t>D</w:t>
            </w:r>
            <w:r>
              <w:rPr>
                <w:rFonts w:ascii="宋体" w:hAnsi="宋体"/>
              </w:rPr>
              <w:t>AVC D-0808SP数字音频处理器解决该问题</w:t>
            </w:r>
            <w:r>
              <w:rPr>
                <w:rFonts w:hint="eastAsia" w:ascii="宋体" w:hAnsi="宋体"/>
              </w:rPr>
              <w:t>，</w:t>
            </w:r>
            <w:r>
              <w:rPr>
                <w:rFonts w:ascii="宋体" w:hAnsi="宋体"/>
              </w:rPr>
              <w:t>无需再次维修设备</w:t>
            </w:r>
            <w:r>
              <w:rPr>
                <w:rFonts w:hint="eastAsia" w:ascii="宋体" w:hAnsi="宋体"/>
              </w:rPr>
              <w:t>。</w:t>
            </w: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jc w:val="both"/>
        <w:rPr>
          <w:rFonts w:ascii="宋体" w:hAnsi="宋体" w:cs="宋体"/>
          <w:b w:val="0"/>
          <w:bCs w:val="0"/>
          <w:kern w:val="0"/>
          <w:sz w:val="30"/>
          <w:szCs w:val="32"/>
          <w:lang w:val="zh-CN"/>
        </w:rPr>
      </w:pPr>
      <w:r>
        <w:rPr>
          <w:rFonts w:ascii="宋体" w:hAnsi="宋体"/>
          <w:sz w:val="24"/>
        </w:rPr>
        <w:br w:type="page"/>
      </w:r>
      <w:bookmarkStart w:id="5" w:name="_Toc14876353"/>
      <w:bookmarkStart w:id="6" w:name="_Toc13366"/>
      <w:r>
        <w:rPr>
          <w:rFonts w:hint="eastAsia" w:ascii="宋体" w:hAnsi="宋体"/>
          <w:sz w:val="32"/>
          <w:szCs w:val="32"/>
        </w:rPr>
        <w:t>二、体育馆</w:t>
      </w:r>
      <w:r>
        <w:rPr>
          <w:rFonts w:hint="eastAsia" w:ascii="宋体" w:hAnsi="宋体"/>
          <w:sz w:val="32"/>
          <w:szCs w:val="32"/>
          <w:lang w:eastAsia="zh-CN"/>
        </w:rPr>
        <w:t>音响维修</w:t>
      </w:r>
      <w:r>
        <w:rPr>
          <w:rFonts w:hint="eastAsia" w:ascii="宋体" w:hAnsi="宋体"/>
          <w:sz w:val="32"/>
          <w:szCs w:val="32"/>
        </w:rPr>
        <w:t>工程设计总体要求</w:t>
      </w:r>
      <w:bookmarkEnd w:id="5"/>
      <w:bookmarkEnd w:id="6"/>
    </w:p>
    <w:p>
      <w:pPr>
        <w:spacing w:line="360" w:lineRule="auto"/>
        <w:ind w:firstLine="480" w:firstLineChars="200"/>
        <w:rPr>
          <w:rFonts w:ascii="宋体" w:hAnsi="宋体"/>
          <w:sz w:val="24"/>
        </w:rPr>
      </w:pPr>
      <w:r>
        <w:rPr>
          <w:rFonts w:hint="eastAsia" w:ascii="宋体" w:hAnsi="宋体"/>
          <w:sz w:val="24"/>
        </w:rPr>
        <w:t>我方所提交的方案是在完全知悉工程条件下，详细的了解了甲方的使用要求和功能需求，结合国家体育馆扩声系统标准提出的设计方案，我方已详细阅读了文件的所有内容和所有己提供的参考资料、有关附件，形成的系统，完善，科学的设计方案。</w:t>
      </w:r>
    </w:p>
    <w:p>
      <w:pPr>
        <w:pStyle w:val="3"/>
        <w:rPr>
          <w:rFonts w:ascii="宋体" w:hAnsi="宋体" w:eastAsia="宋体"/>
          <w:sz w:val="30"/>
          <w:szCs w:val="30"/>
        </w:rPr>
      </w:pPr>
      <w:bookmarkStart w:id="7" w:name="_Toc14876354"/>
      <w:bookmarkStart w:id="8" w:name="_Toc24909"/>
      <w:r>
        <w:rPr>
          <w:rFonts w:hint="eastAsia" w:ascii="宋体" w:hAnsi="宋体" w:eastAsia="宋体"/>
          <w:sz w:val="30"/>
          <w:szCs w:val="30"/>
        </w:rPr>
        <w:t>1、概 述</w:t>
      </w:r>
      <w:bookmarkEnd w:id="7"/>
      <w:bookmarkEnd w:id="8"/>
      <w:r>
        <w:rPr>
          <w:rFonts w:hint="eastAsia" w:ascii="宋体" w:hAnsi="宋体" w:eastAsia="宋体"/>
          <w:sz w:val="30"/>
          <w:szCs w:val="30"/>
        </w:rPr>
        <w:t xml:space="preserve"> </w:t>
      </w:r>
    </w:p>
    <w:p>
      <w:pPr>
        <w:autoSpaceDE w:val="0"/>
        <w:autoSpaceDN w:val="0"/>
        <w:adjustRightInd w:val="0"/>
        <w:spacing w:line="360" w:lineRule="auto"/>
        <w:ind w:firstLine="480"/>
        <w:jc w:val="left"/>
        <w:rPr>
          <w:rFonts w:ascii="宋体" w:hAnsi="宋体"/>
          <w:sz w:val="24"/>
        </w:rPr>
      </w:pPr>
      <w:r>
        <w:rPr>
          <w:rFonts w:hint="eastAsia" w:ascii="宋体" w:hAnsi="宋体"/>
          <w:sz w:val="24"/>
        </w:rPr>
        <w:t>该项目为厦门信息学校体育馆，主要用于承办大型体育比赛，备兼作会议、体育、大型文化娱乐活动等多功能使用。</w:t>
      </w:r>
    </w:p>
    <w:p>
      <w:pPr>
        <w:autoSpaceDE w:val="0"/>
        <w:autoSpaceDN w:val="0"/>
        <w:adjustRightInd w:val="0"/>
        <w:spacing w:line="360" w:lineRule="auto"/>
        <w:ind w:firstLine="480"/>
        <w:jc w:val="left"/>
        <w:rPr>
          <w:rFonts w:ascii="宋体" w:hAnsi="宋体"/>
          <w:sz w:val="24"/>
        </w:rPr>
      </w:pPr>
      <w:r>
        <w:rPr>
          <w:rFonts w:hint="eastAsia" w:ascii="宋体" w:hAnsi="宋体"/>
          <w:sz w:val="24"/>
        </w:rPr>
        <w:t>体育馆比赛大厅除能举办篮球、排球、手球以及乒乓球、羽毛球和其他竞技类比赛等多种体育比赛外，也能进行大型政治集会和文艺演出等。</w:t>
      </w:r>
    </w:p>
    <w:p>
      <w:pPr>
        <w:pStyle w:val="8"/>
        <w:spacing w:line="360" w:lineRule="auto"/>
        <w:ind w:firstLine="480" w:firstLineChars="200"/>
        <w:rPr>
          <w:rFonts w:hAnsi="宋体" w:cs="宋体"/>
          <w:kern w:val="0"/>
          <w:sz w:val="24"/>
        </w:rPr>
      </w:pPr>
      <w:r>
        <w:rPr>
          <w:rFonts w:hint="eastAsia" w:hAnsi="宋体" w:cs="宋体"/>
          <w:kern w:val="0"/>
          <w:sz w:val="24"/>
        </w:rPr>
        <w:t>体育馆的扩声系统不仅能满足体育竞赛和政治集合语言扩声的要求，也应能满足一般的团体操等广场文体表演以及赛间播放音乐的音乐扩声要求。</w:t>
      </w:r>
    </w:p>
    <w:p>
      <w:pPr>
        <w:pStyle w:val="3"/>
        <w:rPr>
          <w:rFonts w:ascii="宋体" w:hAnsi="宋体" w:eastAsia="宋体"/>
          <w:sz w:val="30"/>
          <w:szCs w:val="30"/>
        </w:rPr>
      </w:pPr>
      <w:bookmarkStart w:id="9" w:name="_Toc17966"/>
      <w:bookmarkStart w:id="10" w:name="_Toc14876355"/>
      <w:r>
        <w:rPr>
          <w:rFonts w:hint="eastAsia" w:ascii="宋体" w:hAnsi="宋体" w:eastAsia="宋体"/>
          <w:sz w:val="30"/>
          <w:szCs w:val="30"/>
        </w:rPr>
        <w:t>2、整体设计思路</w:t>
      </w:r>
      <w:bookmarkEnd w:id="9"/>
      <w:bookmarkEnd w:id="10"/>
    </w:p>
    <w:p>
      <w:pPr>
        <w:autoSpaceDE w:val="0"/>
        <w:autoSpaceDN w:val="0"/>
        <w:adjustRightInd w:val="0"/>
        <w:spacing w:line="360" w:lineRule="auto"/>
        <w:ind w:firstLine="480"/>
        <w:jc w:val="left"/>
        <w:rPr>
          <w:rFonts w:ascii="宋体" w:hAnsi="宋体"/>
          <w:sz w:val="24"/>
        </w:rPr>
      </w:pPr>
      <w:r>
        <w:rPr>
          <w:rFonts w:hint="eastAsia" w:ascii="宋体" w:hAnsi="宋体"/>
          <w:sz w:val="24"/>
        </w:rPr>
        <w:t>设计方案以业主的需求为主题与定位，充分考虑到业主的需求及未来发展需要，采用面向21世纪的先进科学技术而制定。为业主提供技术先进、性能稳定、功能齐全、使用方便的专业扩声系统设备，满足专业国际体育比赛扩声、集会和大型开幕式扩声需求。</w:t>
      </w:r>
    </w:p>
    <w:p>
      <w:pPr>
        <w:pStyle w:val="3"/>
        <w:rPr>
          <w:rFonts w:ascii="宋体" w:hAnsi="宋体" w:eastAsia="宋体"/>
          <w:sz w:val="30"/>
          <w:szCs w:val="30"/>
        </w:rPr>
      </w:pPr>
      <w:bookmarkStart w:id="11" w:name="_Toc10698"/>
      <w:bookmarkStart w:id="12" w:name="_Toc14876356"/>
      <w:r>
        <w:rPr>
          <w:rFonts w:hint="eastAsia" w:ascii="宋体" w:hAnsi="宋体" w:eastAsia="宋体"/>
          <w:sz w:val="30"/>
          <w:szCs w:val="30"/>
        </w:rPr>
        <w:t>3、系统设计原则</w:t>
      </w:r>
      <w:bookmarkEnd w:id="11"/>
      <w:bookmarkEnd w:id="12"/>
    </w:p>
    <w:p>
      <w:pPr>
        <w:autoSpaceDE w:val="0"/>
        <w:autoSpaceDN w:val="0"/>
        <w:adjustRightInd w:val="0"/>
        <w:spacing w:line="360" w:lineRule="auto"/>
        <w:ind w:firstLine="480"/>
        <w:jc w:val="left"/>
        <w:rPr>
          <w:rFonts w:ascii="宋体" w:hAnsi="宋体"/>
          <w:sz w:val="24"/>
        </w:rPr>
      </w:pPr>
      <w:r>
        <w:rPr>
          <w:rFonts w:hint="eastAsia" w:ascii="宋体" w:hAnsi="宋体"/>
          <w:sz w:val="24"/>
        </w:rPr>
        <w:t>设备选型均依据先进、经济上合理、使用上安全可靠、维护上便利快捷的原则。保证有良好的现场扩声效果，保证场地有较高的清晰度和提供足够声压，比赛场地与观众区各个位置声场覆盖均匀。</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3.1、先进性原则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考虑到系统在未来的地位需求，在设计中应采用具有前瞻性的技术和系统。采用的系统结构是先进的、开放的体系结构和系统使用当中的科学性，整个系统能体现当今音响扩声设备的发展水平。</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3.2、实用性原则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能够最大限度的满足实际工作的要求，把满足用户的业务管理作为第一要素进行考虑，采用集中管理控制的模式。按照实际需要来设计相应的系统，在满足功能要求和技术指标要求的基础上尽量简化设计，坚持实用化，充分满足用户的需要。提供良好的操作界面，方便用户操作，提高系统自动化管理能力，降低劳动强度。</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3.3、可扩充性、可维护性原则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要为系统以后的升级预留空间，系统维护是整个系统生命周期中所占比例最大的，要充分考虑结构设计的合理、规范对系统的维护可以在很短时间内完成。工程应有良好的整体视听效果，适当的风格和气派，所有产品应选用国内外正规厂家生产，并附有产品合格证书。</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3.4、经济性原则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在保证系统先进、可靠和高性能价格比的前提下，通过优化设计达到最经济性的目标。</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3.5、高可靠性</w:t>
      </w:r>
    </w:p>
    <w:p>
      <w:pPr>
        <w:autoSpaceDE w:val="0"/>
        <w:autoSpaceDN w:val="0"/>
        <w:adjustRightInd w:val="0"/>
        <w:spacing w:line="360" w:lineRule="auto"/>
        <w:ind w:firstLine="480"/>
        <w:jc w:val="left"/>
        <w:rPr>
          <w:rFonts w:ascii="宋体" w:hAnsi="宋体"/>
          <w:sz w:val="24"/>
        </w:rPr>
      </w:pPr>
      <w:r>
        <w:rPr>
          <w:rFonts w:hint="eastAsia" w:ascii="宋体" w:hAnsi="宋体"/>
          <w:sz w:val="24"/>
        </w:rPr>
        <w:t>采用系统集成设计方式，选用成熟可靠、性能稳定的设备和配件，系统关键部分采用冗余设计，具备一定的容错能力及抗干扰能力，在设备选型、材料采购、施工方案中解决了防静电问题，满足了用户可靠性要求。</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3.6、系统设备选型的合理性</w:t>
      </w:r>
    </w:p>
    <w:p>
      <w:pPr>
        <w:autoSpaceDE w:val="0"/>
        <w:autoSpaceDN w:val="0"/>
        <w:adjustRightInd w:val="0"/>
        <w:spacing w:line="360" w:lineRule="auto"/>
        <w:ind w:firstLine="480"/>
        <w:jc w:val="left"/>
        <w:rPr>
          <w:rFonts w:ascii="宋体" w:hAnsi="宋体"/>
          <w:sz w:val="24"/>
        </w:rPr>
      </w:pPr>
      <w:r>
        <w:rPr>
          <w:rFonts w:hint="eastAsia" w:ascii="宋体" w:hAnsi="宋体"/>
          <w:sz w:val="24"/>
        </w:rPr>
        <w:t>用国际知名的器材，以及有雄厚实力和绝对优秀技术支持能力的厂家、代理商，以保证设计指标的实现和系统工作的可靠性。</w:t>
      </w:r>
    </w:p>
    <w:p>
      <w:pPr>
        <w:autoSpaceDE w:val="0"/>
        <w:autoSpaceDN w:val="0"/>
        <w:adjustRightInd w:val="0"/>
        <w:spacing w:line="360" w:lineRule="auto"/>
        <w:ind w:firstLine="480"/>
        <w:jc w:val="left"/>
        <w:rPr>
          <w:rFonts w:ascii="宋体" w:hAnsi="宋体"/>
          <w:sz w:val="24"/>
        </w:rPr>
      </w:pPr>
      <w:r>
        <w:rPr>
          <w:rFonts w:hint="eastAsia" w:ascii="宋体" w:hAnsi="宋体"/>
          <w:sz w:val="24"/>
        </w:rPr>
        <w:t>基本上选用同类产品中技术最成熟、性能先进、使用可靠的产品型号，以保证器材和系统的先进性、成熟性。选用高度智能化、高技术含量的产品，建立系统开放式的架构，以标准化和模块化为设计要求，既便于系统的管理和维护使用，又可保持系统较长时间的先进性。</w:t>
      </w:r>
    </w:p>
    <w:p>
      <w:pPr>
        <w:spacing w:line="480" w:lineRule="exact"/>
        <w:rPr>
          <w:rFonts w:ascii="宋体" w:hAnsi="宋体"/>
          <w:sz w:val="24"/>
        </w:rPr>
      </w:pPr>
    </w:p>
    <w:p>
      <w:pPr>
        <w:pStyle w:val="3"/>
        <w:rPr>
          <w:rFonts w:ascii="宋体" w:hAnsi="宋体" w:eastAsia="宋体"/>
          <w:sz w:val="30"/>
          <w:szCs w:val="30"/>
        </w:rPr>
      </w:pPr>
      <w:bookmarkStart w:id="13" w:name="_Toc1067"/>
      <w:bookmarkStart w:id="14" w:name="_Toc14876357"/>
      <w:r>
        <w:rPr>
          <w:rFonts w:hint="eastAsia" w:ascii="宋体" w:hAnsi="宋体" w:eastAsia="宋体"/>
          <w:sz w:val="30"/>
          <w:szCs w:val="30"/>
        </w:rPr>
        <w:t>4、系统设计目标</w:t>
      </w:r>
      <w:bookmarkEnd w:id="13"/>
      <w:bookmarkEnd w:id="14"/>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4.1、足够的声压级</w:t>
      </w:r>
    </w:p>
    <w:p>
      <w:pPr>
        <w:autoSpaceDE w:val="0"/>
        <w:autoSpaceDN w:val="0"/>
        <w:adjustRightInd w:val="0"/>
        <w:spacing w:line="360" w:lineRule="auto"/>
        <w:ind w:firstLine="480"/>
        <w:jc w:val="left"/>
        <w:rPr>
          <w:rFonts w:ascii="宋体" w:hAnsi="宋体"/>
          <w:sz w:val="24"/>
        </w:rPr>
      </w:pPr>
      <w:r>
        <w:rPr>
          <w:rFonts w:hint="eastAsia" w:ascii="宋体" w:hAnsi="宋体"/>
          <w:sz w:val="24"/>
        </w:rPr>
        <w:t>随着现代扩音技术的发展以及人们听觉鉴赏水平的提高，要求系统有足够动态余量，以适应不失真还原大动态的节目信号。设计所选用的扬声器功率大，灵敏度高，与之相匹配的功率放大器具有足够的功率储备。经计算完工后的观众厅内的声压级应该完全可以达到国家一级厅堂的指标要求。</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4.2、良好的声场均匀度</w:t>
      </w:r>
    </w:p>
    <w:p>
      <w:pPr>
        <w:autoSpaceDE w:val="0"/>
        <w:autoSpaceDN w:val="0"/>
        <w:adjustRightInd w:val="0"/>
        <w:spacing w:line="360" w:lineRule="auto"/>
        <w:ind w:firstLine="480"/>
        <w:jc w:val="left"/>
        <w:rPr>
          <w:rFonts w:ascii="宋体" w:hAnsi="宋体"/>
          <w:sz w:val="24"/>
        </w:rPr>
      </w:pPr>
      <w:r>
        <w:rPr>
          <w:rFonts w:hint="eastAsia" w:ascii="宋体" w:hAnsi="宋体"/>
          <w:sz w:val="24"/>
        </w:rPr>
        <w:t xml:space="preserve">设计中所选的扬声器是根据听众区的具体位置和面积，组成“点”声源阵列，有效降低阵列的梳状滤波效应，所选用的扬声器都是恒指向扬声器，有利于语言清晰度的提高，听众区都处于扬声器的覆盖范围内，可以预见声场均匀度是良好的，而通过专业音频设计计算机软件EASE的模拟运算结果也可证明这一点。 </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4.3、平滑的传输频率特性</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中对每路扬声器都进行参量均衡的调整，使其在指向性控制范围内各频率声束宽度变化很小，没有过激点和陷波点，而且在扩声系统中，每路扬声器都与数字音频处理器连接，在DSP数字音频处理系统中能提供足够的音箱管理模式改善观众厅和舞台区耦合空间声场对传输频率特性的影响，确保系统的传输频率特性平滑。</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4.4、良好的传声增益</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系统中的扬声器布置合理，主要表演区均在主扩声扬声器的覆盖范围外，所选用的扬声器采用恒定指向扩声，话筒是利用原有的心型指向、超心型指向无线话筒。因此，系统的传声增益达到国家标准。</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4.5、低的系统噪声</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噪声的产生及引入，主要跟设备的档次以及系统配接方法有关。显而易见,在设计中所选的设备均采用了本底噪声较低的优质产品，系统采用星型接地，因此，若工程做得好,实现指标中所要求的本底噪声指标也是可得到保证的。</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4.6、系统适应性强，方便扩展</w:t>
      </w:r>
    </w:p>
    <w:p>
      <w:pPr>
        <w:autoSpaceDE w:val="0"/>
        <w:autoSpaceDN w:val="0"/>
        <w:adjustRightInd w:val="0"/>
        <w:spacing w:line="360" w:lineRule="auto"/>
        <w:ind w:firstLine="480"/>
        <w:jc w:val="left"/>
        <w:rPr>
          <w:rFonts w:ascii="宋体" w:hAnsi="宋体"/>
          <w:sz w:val="24"/>
        </w:rPr>
      </w:pPr>
      <w:r>
        <w:rPr>
          <w:rFonts w:hint="eastAsia" w:ascii="宋体" w:hAnsi="宋体"/>
          <w:sz w:val="24"/>
        </w:rPr>
        <w:t>通过对设备体系的分析,我们认为在设计过程中除对上述客观可测量指标进行重点考虑外，还可从使用的角度出发，放宽系统的适应性，除可以满足会议扩声要求外，它也可以满足多媒体音乐播放的要求，整个系统有效重放频率宽度为35Hz—18kHz，系统的调音台和处理设备，都保留有足够的扩展空间。</w:t>
      </w:r>
    </w:p>
    <w:p>
      <w:pPr>
        <w:pStyle w:val="3"/>
        <w:rPr>
          <w:rFonts w:ascii="宋体" w:hAnsi="宋体" w:eastAsia="宋体"/>
          <w:sz w:val="30"/>
          <w:szCs w:val="30"/>
        </w:rPr>
      </w:pPr>
      <w:bookmarkStart w:id="15" w:name="_Toc14876358"/>
      <w:bookmarkStart w:id="16" w:name="_Toc29082"/>
      <w:r>
        <w:rPr>
          <w:rFonts w:hint="eastAsia" w:ascii="宋体" w:hAnsi="宋体" w:eastAsia="宋体"/>
          <w:sz w:val="30"/>
          <w:szCs w:val="30"/>
        </w:rPr>
        <w:t>5、扩声系统设备选型及布置</w:t>
      </w:r>
      <w:bookmarkEnd w:id="15"/>
      <w:bookmarkEnd w:id="16"/>
      <w:r>
        <w:rPr>
          <w:rFonts w:hint="eastAsia" w:ascii="宋体" w:hAnsi="宋体" w:eastAsia="宋体"/>
          <w:sz w:val="30"/>
          <w:szCs w:val="30"/>
        </w:rPr>
        <w:t xml:space="preserve"> </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设备品牌与档次的确定：</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充分满足甲方使用的中高档要求；</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考虑文化特色与定位；</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考虑可靠性、实用性与易用性；</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考虑项目的投资规模，追求最佳的投资效能比；</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考虑对环境的适用性。</w:t>
      </w:r>
    </w:p>
    <w:p>
      <w:pPr>
        <w:pStyle w:val="3"/>
        <w:rPr>
          <w:rFonts w:ascii="宋体" w:hAnsi="宋体" w:eastAsia="宋体"/>
          <w:sz w:val="30"/>
          <w:szCs w:val="30"/>
        </w:rPr>
      </w:pPr>
      <w:bookmarkStart w:id="17" w:name="_Toc20236"/>
      <w:bookmarkStart w:id="18" w:name="_Toc14876359"/>
      <w:r>
        <w:rPr>
          <w:rFonts w:hint="eastAsia" w:ascii="宋体" w:hAnsi="宋体" w:eastAsia="宋体"/>
          <w:sz w:val="30"/>
          <w:szCs w:val="30"/>
        </w:rPr>
        <w:t>6、系统原理和功能分析</w:t>
      </w:r>
      <w:bookmarkEnd w:id="17"/>
      <w:bookmarkEnd w:id="18"/>
    </w:p>
    <w:p>
      <w:pPr>
        <w:autoSpaceDE w:val="0"/>
        <w:autoSpaceDN w:val="0"/>
        <w:adjustRightInd w:val="0"/>
        <w:spacing w:line="360" w:lineRule="auto"/>
        <w:ind w:firstLine="480"/>
        <w:jc w:val="left"/>
        <w:rPr>
          <w:rFonts w:ascii="宋体" w:hAnsi="宋体"/>
          <w:sz w:val="24"/>
        </w:rPr>
      </w:pPr>
      <w:r>
        <w:rPr>
          <w:rFonts w:hint="eastAsia" w:ascii="宋体" w:hAnsi="宋体"/>
          <w:sz w:val="24"/>
        </w:rPr>
        <w:t>一次成功的体育活动的进行，主要是要使观众真正溶入在此项活动中去，积极的参与，作为给予现场观众以积极响应的信息源的扩声系统，它的可靠性、合理性及可操作性将在整个活动中起到最重要的作用。</w:t>
      </w:r>
    </w:p>
    <w:p>
      <w:pPr>
        <w:autoSpaceDE w:val="0"/>
        <w:autoSpaceDN w:val="0"/>
        <w:adjustRightInd w:val="0"/>
        <w:spacing w:line="360" w:lineRule="auto"/>
        <w:ind w:firstLine="480"/>
        <w:jc w:val="left"/>
        <w:rPr>
          <w:rFonts w:ascii="宋体" w:hAnsi="宋体"/>
          <w:sz w:val="24"/>
        </w:rPr>
      </w:pPr>
      <w:r>
        <w:rPr>
          <w:rFonts w:hint="eastAsia" w:ascii="宋体" w:hAnsi="宋体"/>
          <w:sz w:val="24"/>
        </w:rPr>
        <w:t>扩声系统是为体育活动的顺利举行而服务的，它不仅需要满足活动中的常规需要，而且需要为其他系统提供各种输出接口，为各种信息的传输提供方便，最终保证了活动的顺利进行；</w:t>
      </w:r>
    </w:p>
    <w:p>
      <w:pPr>
        <w:autoSpaceDE w:val="0"/>
        <w:autoSpaceDN w:val="0"/>
        <w:adjustRightInd w:val="0"/>
        <w:spacing w:line="360" w:lineRule="auto"/>
        <w:ind w:firstLine="480"/>
        <w:jc w:val="left"/>
        <w:rPr>
          <w:rFonts w:ascii="宋体" w:hAnsi="宋体"/>
          <w:sz w:val="24"/>
        </w:rPr>
      </w:pPr>
      <w:r>
        <w:rPr>
          <w:rFonts w:hint="eastAsia" w:ascii="宋体" w:hAnsi="宋体"/>
          <w:sz w:val="24"/>
        </w:rPr>
        <w:t>扩声系统是为每位观众提供了清晰﹑自然的声音为前提的，保证使每一位观众都能融入到整个活动的气氛中，结合环境的声学处理，使得活动的进行是在轻松的声音环境下进行的；当然，一个合理的体育馆扩声系统不仅需要各个系统具有完善﹑适用的功能，且需要各个系统在环境及一些相应的辅助设施的保证下，能协调地工作，简单实现维护。</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22" w:firstLineChars="150"/>
        <w:jc w:val="left"/>
      </w:pPr>
      <w:r>
        <w:rPr>
          <w:rFonts w:hint="eastAsia" w:ascii="宋体" w:hAnsi="宋体"/>
          <w:b/>
          <w:bCs/>
          <w:sz w:val="28"/>
          <w:szCs w:val="28"/>
        </w:rPr>
        <w:t>6.1、国际或国内大型体育馆简析</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6.1.1、科技带来的影响</w:t>
      </w:r>
    </w:p>
    <w:p>
      <w:pPr>
        <w:autoSpaceDE w:val="0"/>
        <w:autoSpaceDN w:val="0"/>
        <w:adjustRightInd w:val="0"/>
        <w:spacing w:line="360" w:lineRule="auto"/>
        <w:ind w:firstLine="480"/>
        <w:jc w:val="left"/>
        <w:rPr>
          <w:rFonts w:ascii="宋体" w:hAnsi="宋体"/>
          <w:sz w:val="24"/>
        </w:rPr>
      </w:pPr>
      <w:r>
        <w:rPr>
          <w:rFonts w:hint="eastAsia" w:ascii="宋体" w:hAnsi="宋体"/>
          <w:sz w:val="24"/>
        </w:rPr>
        <w:t>现代科学技术的迅猛发展，对体育产生了前所未有的影响，科学技术已成为当代体育发展水平具有决定意义的重要因素。</w:t>
      </w:r>
      <w:r>
        <w:rPr>
          <w:rFonts w:hint="eastAsia" w:ascii="宋体" w:hAnsi="宋体"/>
          <w:sz w:val="24"/>
        </w:rPr>
        <w:br w:type="textWrapping"/>
      </w:r>
      <w:r>
        <w:rPr>
          <w:rFonts w:hint="eastAsia" w:ascii="宋体" w:hAnsi="宋体"/>
          <w:sz w:val="24"/>
        </w:rPr>
        <w:t>　　当前，国际体育科研工作呈现出新的趋势：现代科学技术的发展大大地促进了体育科技的进步；体育科技的地位和作用日益强化；体育科研系统形成面向社会、面向世界的开放体系；体育科研的多学科综合性趋势不断加强，同时，针对优秀运动员的、具有个性化的研究也在不断深入；</w:t>
      </w:r>
    </w:p>
    <w:p>
      <w:pPr>
        <w:autoSpaceDE w:val="0"/>
        <w:autoSpaceDN w:val="0"/>
        <w:adjustRightInd w:val="0"/>
        <w:spacing w:line="360" w:lineRule="auto"/>
        <w:ind w:firstLine="480"/>
        <w:jc w:val="left"/>
        <w:rPr>
          <w:rFonts w:ascii="宋体" w:hAnsi="宋体"/>
          <w:sz w:val="24"/>
        </w:rPr>
      </w:pPr>
      <w:r>
        <w:rPr>
          <w:rFonts w:hint="eastAsia" w:ascii="宋体" w:hAnsi="宋体"/>
          <w:sz w:val="24"/>
        </w:rPr>
        <w:t>从80年代中期，世界各国相继在体育科技上加大了投入，在竞技技术、竞技器材、服装、体育馆建设、体育工艺等多方面取得了长足的进步。随着体育竞技水平和体育科技的发展，在体育馆扩声系统的建设方面也取得了惊人的成绩。把体育馆的扩声系统建设成为一个实用的、多功能的、智能化、网络化、并能与体育馆的信息系统良好结合的高性能系统，已成为各国大型体育馆普遍采用方案。</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6.1.2、体育产业化带来的影响</w:t>
      </w:r>
    </w:p>
    <w:p>
      <w:pPr>
        <w:autoSpaceDE w:val="0"/>
        <w:autoSpaceDN w:val="0"/>
        <w:adjustRightInd w:val="0"/>
        <w:spacing w:line="360" w:lineRule="auto"/>
        <w:ind w:firstLine="480"/>
        <w:jc w:val="left"/>
        <w:rPr>
          <w:rFonts w:ascii="宋体" w:hAnsi="宋体"/>
          <w:sz w:val="24"/>
        </w:rPr>
      </w:pPr>
      <w:r>
        <w:rPr>
          <w:rFonts w:hint="eastAsia" w:ascii="宋体" w:hAnsi="宋体"/>
          <w:sz w:val="24"/>
        </w:rPr>
        <w:t>我国体育产业在20世纪80年代开始起步，经过近二十年的快速发展，产业框架基本形成，作为国民经济新增长点的形象初步树立。特别是近年来，在国内消费需求不足，启动难度较大的宏观背景下，体育消费持续增长，体育市场日渐繁荣，整个体育产业正在成为启动消费，扩大内需的新生力量之一，并表现出较大的增长潜力。在新的一个世纪里，我国体育将成为推动我国经济持续增长的新生力量。政府有关部门及社会各界都已充分认识到，开发与拓展我国的体育产业，加快我国体育产业化的步伐，不仅仅只是解决我国体育事业自身发展的问题，而是要以发展体育产业为动力，引导社会消费，调整产业结构，推动整个国民经济的发展。</w:t>
      </w:r>
      <w:r>
        <w:rPr>
          <w:rFonts w:hint="eastAsia" w:ascii="宋体" w:hAnsi="宋体"/>
          <w:sz w:val="24"/>
        </w:rPr>
        <w:br w:type="textWrapping"/>
      </w:r>
      <w:r>
        <w:rPr>
          <w:rFonts w:hint="eastAsia" w:ascii="宋体" w:hAnsi="宋体"/>
          <w:sz w:val="24"/>
        </w:rPr>
        <w:t>　　可以预见，体育产业将初步成为国民经济的新增长点，并在推动新世纪我国经济持续增长中发挥重要作用。与此同时，体育健身娱乐业、体育竞赛表演业应成为新世纪我国体育产业开发的战略重点。</w:t>
      </w:r>
    </w:p>
    <w:p>
      <w:pPr>
        <w:autoSpaceDE w:val="0"/>
        <w:autoSpaceDN w:val="0"/>
        <w:adjustRightInd w:val="0"/>
        <w:spacing w:line="360" w:lineRule="auto"/>
        <w:ind w:firstLine="480"/>
        <w:jc w:val="left"/>
        <w:rPr>
          <w:rFonts w:ascii="宋体" w:hAnsi="宋体"/>
          <w:sz w:val="24"/>
        </w:rPr>
      </w:pPr>
      <w:r>
        <w:rPr>
          <w:rFonts w:hint="eastAsia" w:ascii="宋体" w:hAnsi="宋体"/>
          <w:sz w:val="24"/>
        </w:rPr>
        <w:t>随着体育产业化进程的不断进化，体育馆将逐步走入市场，在功能上也将逐步趋于多样化。将体育馆建设成为一个集体育竞技、体育表演、体育健身娱乐及大众娱乐于一体的多功能场馆已成为推动体育产业发展的硬件基础。</w:t>
      </w:r>
    </w:p>
    <w:p>
      <w:pPr>
        <w:autoSpaceDE w:val="0"/>
        <w:autoSpaceDN w:val="0"/>
        <w:adjustRightInd w:val="0"/>
        <w:spacing w:line="360" w:lineRule="auto"/>
        <w:ind w:firstLine="480"/>
        <w:jc w:val="left"/>
        <w:rPr>
          <w:rFonts w:ascii="宋体" w:hAnsi="宋体"/>
          <w:sz w:val="24"/>
        </w:rPr>
      </w:pPr>
      <w:r>
        <w:rPr>
          <w:rFonts w:hint="eastAsia" w:ascii="宋体" w:hAnsi="宋体"/>
          <w:sz w:val="24"/>
        </w:rPr>
        <w:t>基于以上原因，体育馆扩声系统的建设也应着眼于将来，使之成为体育馆走向市场的一副“宝鞍”。</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6.1.3、大型体育竞技活动的要求</w:t>
      </w:r>
    </w:p>
    <w:p>
      <w:pPr>
        <w:autoSpaceDE w:val="0"/>
        <w:autoSpaceDN w:val="0"/>
        <w:adjustRightInd w:val="0"/>
        <w:spacing w:line="360" w:lineRule="auto"/>
        <w:ind w:firstLine="480"/>
        <w:jc w:val="left"/>
        <w:rPr>
          <w:rFonts w:ascii="宋体" w:hAnsi="宋体"/>
          <w:sz w:val="24"/>
        </w:rPr>
      </w:pPr>
      <w:r>
        <w:rPr>
          <w:rFonts w:hint="eastAsia" w:ascii="宋体" w:hAnsi="宋体"/>
          <w:sz w:val="24"/>
        </w:rPr>
        <w:t>中国足球超级联赛的产业化、2008年申奥成功等等，都给体育馆带来了无限的“商机”。同时随着各项基础建设的完成以及体育产业化进程的深化，大中型体育馆的功能建设成为大势所趋。</w:t>
      </w:r>
    </w:p>
    <w:p>
      <w:pPr>
        <w:autoSpaceDE w:val="0"/>
        <w:autoSpaceDN w:val="0"/>
        <w:adjustRightInd w:val="0"/>
        <w:spacing w:line="360" w:lineRule="auto"/>
        <w:ind w:firstLine="480"/>
        <w:jc w:val="left"/>
        <w:rPr>
          <w:rFonts w:ascii="宋体" w:hAnsi="宋体"/>
          <w:sz w:val="24"/>
        </w:rPr>
      </w:pPr>
      <w:r>
        <w:rPr>
          <w:rFonts w:hint="eastAsia" w:ascii="宋体" w:hAnsi="宋体"/>
          <w:sz w:val="24"/>
        </w:rPr>
        <w:t>在这种情况下，体育馆的扩声系统成为一个能适用于各种体育比赛（包括足球比赛）甚至是国际性比赛需要的多功能的系统是事在必行的。</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6.2.1、满足业主使用功能,采用知名品牌</w:t>
      </w:r>
      <w:r>
        <w:rPr>
          <w:rFonts w:ascii="宋体" w:hAnsi="宋体"/>
          <w:b/>
          <w:sz w:val="24"/>
        </w:rPr>
        <w:t>HARY</w:t>
      </w:r>
      <w:r>
        <w:rPr>
          <w:rFonts w:hint="eastAsia" w:ascii="宋体" w:hAnsi="宋体"/>
          <w:b/>
          <w:sz w:val="24"/>
        </w:rPr>
        <w:t>音箱(线阵列音箱</w:t>
      </w:r>
      <w:r>
        <w:rPr>
          <w:rFonts w:ascii="宋体" w:hAnsi="宋体"/>
          <w:b/>
          <w:sz w:val="24"/>
        </w:rPr>
        <w:t>+</w:t>
      </w:r>
      <w:r>
        <w:rPr>
          <w:rFonts w:hint="eastAsia" w:ascii="宋体" w:hAnsi="宋体"/>
          <w:b/>
          <w:sz w:val="24"/>
        </w:rPr>
        <w:t>辅助扩声音箱)</w:t>
      </w:r>
    </w:p>
    <w:p>
      <w:pPr>
        <w:autoSpaceDE w:val="0"/>
        <w:autoSpaceDN w:val="0"/>
        <w:adjustRightInd w:val="0"/>
        <w:spacing w:line="360" w:lineRule="auto"/>
        <w:ind w:firstLine="480"/>
        <w:jc w:val="left"/>
        <w:rPr>
          <w:rFonts w:ascii="宋体" w:hAnsi="宋体"/>
          <w:sz w:val="24"/>
        </w:rPr>
      </w:pPr>
      <w:r>
        <w:rPr>
          <w:rFonts w:hint="eastAsia" w:ascii="宋体" w:hAnsi="宋体"/>
          <w:sz w:val="24"/>
        </w:rPr>
        <w:t>体育馆扩声系统，要求能承担各类大型体育比赛、群众集会、大型开闭幕式的固定语音扩声，满足以观众满场时为标准的各类体育比赛、大型会议及集会等活动的扩声要求，系统要求有足够的声压级、声场均匀度、语言清晰度。主扩声音箱要求全天候使用。音箱是整个扩声系统的“喉舌”，在高新科技迅速发展的今天，模拟、数字设备层出不穷，技术更新换代也日新月异，只有音箱这个扩声系统中最关键的设备发展最缓慢，因为它不只是技术指标的体现，而也要满足主观听音的需要，是技术和艺术的结晶，因此在音箱的选用上更要慎之又慎。</w:t>
      </w:r>
    </w:p>
    <w:p>
      <w:pPr>
        <w:autoSpaceDE w:val="0"/>
        <w:autoSpaceDN w:val="0"/>
        <w:adjustRightInd w:val="0"/>
        <w:spacing w:line="360" w:lineRule="auto"/>
        <w:ind w:firstLine="480"/>
        <w:jc w:val="left"/>
        <w:rPr>
          <w:rFonts w:ascii="宋体" w:hAnsi="宋体"/>
          <w:sz w:val="24"/>
        </w:rPr>
      </w:pPr>
      <w:r>
        <w:rPr>
          <w:rFonts w:hint="eastAsia" w:ascii="宋体" w:hAnsi="宋体"/>
          <w:sz w:val="24"/>
        </w:rPr>
        <w:t>我方设计全天候线阵列音箱作为体育馆场合设计的全音域扬声器系统保证其全方位声场辐射均匀的品质，扩展的频率范围和高效率确保高保真音乐重现和伴随极低的失真度，使语言清晰度达到优质级别。</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spacing w:line="360" w:lineRule="auto"/>
        <w:rPr>
          <w:rFonts w:ascii="宋体" w:hAnsi="宋体"/>
          <w:b/>
          <w:sz w:val="24"/>
        </w:rPr>
      </w:pPr>
      <w:r>
        <w:rPr>
          <w:rFonts w:hint="eastAsia" w:ascii="宋体" w:hAnsi="宋体"/>
          <w:b/>
          <w:sz w:val="24"/>
        </w:rPr>
        <w:t>6.2.2、</w:t>
      </w:r>
      <w:r>
        <w:rPr>
          <w:rFonts w:ascii="宋体" w:hAnsi="宋体"/>
          <w:b/>
          <w:sz w:val="24"/>
        </w:rPr>
        <w:t>HARY</w:t>
      </w:r>
      <w:r>
        <w:rPr>
          <w:rFonts w:hint="eastAsia" w:ascii="宋体" w:hAnsi="宋体"/>
          <w:b/>
          <w:sz w:val="24"/>
        </w:rPr>
        <w:t>线阵列扩声音箱功能特点：</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中远程线声源音箱，外观紧凑，高能效，针对各种室内外演出、体育馆、影剧院、宴会厅等应用场合设计。</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声压可以高达117dB。</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配置了1只高效的10寸低频驱动器和2只1.8寸钕磁高频驱动器，总功率1000w。</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重量仅有13kg。</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系统响应扩展至30Hz ~ 22kHz，而总的重量不到85kg。</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110º对称水平覆盖角，约束声音角度，减少室内场合应用时的不必要反射污染。</w:t>
      </w:r>
    </w:p>
    <w:p>
      <w:pPr>
        <w:pStyle w:val="32"/>
        <w:numPr>
          <w:ilvl w:val="0"/>
          <w:numId w:val="2"/>
        </w:numPr>
        <w:spacing w:line="360" w:lineRule="auto"/>
        <w:ind w:firstLineChars="0"/>
        <w:rPr>
          <w:rFonts w:ascii="宋体" w:hAnsi="宋体"/>
        </w:rPr>
      </w:pPr>
      <w:r>
        <w:rPr>
          <w:rFonts w:hint="eastAsia" w:ascii="宋体" w:hAnsi="宋体" w:cstheme="minorBidi"/>
          <w:sz w:val="24"/>
        </w:rPr>
        <w:t>15 º垂直波束控制角，准确平衡远近观众区域声压和频域。</w:t>
      </w:r>
    </w:p>
    <w:p>
      <w:pPr>
        <w:pStyle w:val="32"/>
        <w:spacing w:line="360" w:lineRule="auto"/>
        <w:ind w:firstLine="0" w:firstLineChars="0"/>
        <w:rPr>
          <w:rFonts w:ascii="宋体" w:hAnsi="宋体"/>
        </w:rPr>
      </w:pPr>
    </w:p>
    <w:p>
      <w:pPr>
        <w:pStyle w:val="32"/>
        <w:spacing w:line="360" w:lineRule="auto"/>
        <w:ind w:firstLine="0" w:firstLineChars="0"/>
        <w:rPr>
          <w:rFonts w:ascii="宋体" w:hAnsi="宋体"/>
        </w:rPr>
      </w:pPr>
    </w:p>
    <w:p>
      <w:pPr>
        <w:pStyle w:val="32"/>
        <w:spacing w:line="360" w:lineRule="auto"/>
        <w:ind w:firstLine="0" w:firstLineChars="0"/>
        <w:rPr>
          <w:rFonts w:ascii="宋体" w:hAnsi="宋体"/>
        </w:rPr>
      </w:pPr>
    </w:p>
    <w:p>
      <w:pPr>
        <w:pStyle w:val="3"/>
        <w:rPr>
          <w:rFonts w:ascii="宋体" w:hAnsi="宋体" w:eastAsia="宋体"/>
          <w:sz w:val="30"/>
          <w:szCs w:val="30"/>
        </w:rPr>
      </w:pPr>
      <w:bookmarkStart w:id="19" w:name="_Toc13095"/>
      <w:r>
        <w:rPr>
          <w:rFonts w:hint="eastAsia" w:ascii="宋体" w:hAnsi="宋体" w:eastAsia="宋体"/>
          <w:sz w:val="30"/>
          <w:szCs w:val="30"/>
        </w:rPr>
        <w:t>7、设计系统</w:t>
      </w:r>
      <w:r>
        <w:rPr>
          <w:rFonts w:hint="eastAsia" w:ascii="宋体" w:hAnsi="宋体" w:eastAsia="宋体"/>
          <w:sz w:val="30"/>
          <w:szCs w:val="30"/>
          <w:lang w:eastAsia="zh-CN"/>
        </w:rPr>
        <w:t>清单</w:t>
      </w:r>
      <w:r>
        <w:rPr>
          <w:rFonts w:hint="eastAsia" w:ascii="宋体" w:hAnsi="宋体" w:eastAsia="宋体"/>
          <w:sz w:val="30"/>
          <w:szCs w:val="30"/>
        </w:rPr>
        <w:t>如下：</w:t>
      </w:r>
      <w:bookmarkEnd w:id="19"/>
    </w:p>
    <w:p>
      <w:pPr>
        <w:rPr>
          <w:rFonts w:ascii="宋体" w:hAnsi="宋体"/>
          <w:b/>
          <w:bCs/>
        </w:rPr>
      </w:pPr>
    </w:p>
    <w:tbl>
      <w:tblPr>
        <w:tblStyle w:val="15"/>
        <w:tblW w:w="8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436"/>
        <w:gridCol w:w="666"/>
        <w:gridCol w:w="1315"/>
        <w:gridCol w:w="616"/>
        <w:gridCol w:w="616"/>
        <w:gridCol w:w="1216"/>
        <w:gridCol w:w="1416"/>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43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产品名称</w:t>
            </w:r>
          </w:p>
        </w:tc>
        <w:tc>
          <w:tcPr>
            <w:tcW w:w="66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品牌</w:t>
            </w:r>
          </w:p>
        </w:tc>
        <w:tc>
          <w:tcPr>
            <w:tcW w:w="1315"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w:t>
            </w:r>
          </w:p>
        </w:tc>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2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单价（元）</w:t>
            </w:r>
          </w:p>
        </w:tc>
        <w:tc>
          <w:tcPr>
            <w:tcW w:w="14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小计</w:t>
            </w:r>
          </w:p>
        </w:tc>
        <w:tc>
          <w:tcPr>
            <w:tcW w:w="875"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772" w:type="dxa"/>
            <w:gridSpan w:val="9"/>
            <w:shd w:val="clear" w:color="000000" w:fill="FFFFFF"/>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一、音响系统部分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数字调音台</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无线手持话筒</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数字音频处理器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DAVC</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D-0808SP</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both"/>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电源时序器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单18″</w:t>
            </w:r>
            <w:r>
              <w:rPr>
                <w:rFonts w:hint="eastAsia" w:ascii="宋体" w:hAnsi="宋体" w:cs="宋体"/>
                <w:kern w:val="0"/>
                <w:sz w:val="18"/>
                <w:szCs w:val="18"/>
              </w:rPr>
              <w:br w:type="textWrapping"/>
            </w:r>
            <w:r>
              <w:rPr>
                <w:rFonts w:hint="eastAsia" w:ascii="宋体" w:hAnsi="宋体" w:cs="宋体"/>
                <w:kern w:val="0"/>
                <w:sz w:val="18"/>
                <w:szCs w:val="18"/>
              </w:rPr>
              <w:t>线阵列低频音箱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S918</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单10″双高音</w:t>
            </w:r>
            <w:r>
              <w:rPr>
                <w:rFonts w:hint="eastAsia" w:ascii="宋体" w:hAnsi="宋体" w:cs="宋体"/>
                <w:kern w:val="0"/>
                <w:sz w:val="18"/>
                <w:szCs w:val="18"/>
              </w:rPr>
              <w:br w:type="textWrapping"/>
            </w:r>
            <w:r>
              <w:rPr>
                <w:rFonts w:hint="eastAsia" w:ascii="宋体" w:hAnsi="宋体" w:cs="宋体"/>
                <w:kern w:val="0"/>
                <w:sz w:val="18"/>
                <w:szCs w:val="18"/>
              </w:rPr>
              <w:t>线阵列全频音箱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L910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音频动态</w:t>
            </w:r>
            <w:r>
              <w:rPr>
                <w:rFonts w:hint="eastAsia" w:ascii="宋体" w:hAnsi="宋体" w:cs="宋体"/>
                <w:kern w:val="0"/>
                <w:sz w:val="18"/>
                <w:szCs w:val="18"/>
              </w:rPr>
              <w:br w:type="textWrapping"/>
            </w:r>
            <w:r>
              <w:rPr>
                <w:rFonts w:hint="eastAsia" w:ascii="宋体" w:hAnsi="宋体" w:cs="宋体"/>
                <w:kern w:val="0"/>
                <w:sz w:val="18"/>
                <w:szCs w:val="18"/>
              </w:rPr>
              <w:t>功率放大器</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A910A</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音频动态</w:t>
            </w:r>
            <w:r>
              <w:rPr>
                <w:rFonts w:hint="eastAsia" w:ascii="宋体" w:hAnsi="宋体" w:cs="宋体"/>
                <w:kern w:val="0"/>
                <w:sz w:val="18"/>
                <w:szCs w:val="18"/>
              </w:rPr>
              <w:br w:type="textWrapping"/>
            </w:r>
            <w:r>
              <w:rPr>
                <w:rFonts w:hint="eastAsia" w:ascii="宋体" w:hAnsi="宋体" w:cs="宋体"/>
                <w:kern w:val="0"/>
                <w:sz w:val="18"/>
                <w:szCs w:val="18"/>
              </w:rPr>
              <w:t>功率放大器</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A910A</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备用（选配）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辅助音箱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L910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功率放大器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睿欧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RIO -R2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电源线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讯道/深圳</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(RVV)3X1.5</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音频线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成丰/上海</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A3SVYJ1P42×7/0.26+1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音箱线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成丰/上海</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E3CVVJ2×1.5</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设备机柜</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772" w:type="dxa"/>
            <w:gridSpan w:val="9"/>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机房地毯</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m²</w:t>
            </w:r>
          </w:p>
        </w:tc>
        <w:tc>
          <w:tcPr>
            <w:tcW w:w="1216" w:type="dxa"/>
            <w:shd w:val="clear" w:color="auto" w:fill="auto"/>
            <w:vAlign w:val="center"/>
          </w:tcPr>
          <w:p>
            <w:pPr>
              <w:widowControl/>
              <w:jc w:val="center"/>
              <w:rPr>
                <w:color w:val="000000"/>
                <w:kern w:val="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单向玻璃</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m²</w:t>
            </w:r>
          </w:p>
        </w:tc>
        <w:tc>
          <w:tcPr>
            <w:tcW w:w="1216" w:type="dxa"/>
            <w:shd w:val="clear" w:color="auto" w:fill="auto"/>
            <w:vAlign w:val="center"/>
          </w:tcPr>
          <w:p>
            <w:pPr>
              <w:jc w:val="center"/>
              <w:rPr>
                <w:color w:val="00000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3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机房清理搬运</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noWrap/>
            <w:vAlign w:val="center"/>
          </w:tcPr>
          <w:p>
            <w:pPr>
              <w:jc w:val="center"/>
              <w:rPr>
                <w:color w:val="00000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A</w:t>
            </w:r>
          </w:p>
        </w:tc>
        <w:tc>
          <w:tcPr>
            <w:tcW w:w="5865" w:type="dxa"/>
            <w:gridSpan w:val="6"/>
            <w:shd w:val="clear" w:color="000000" w:fill="FFFFFF"/>
            <w:noWrap/>
            <w:vAlign w:val="center"/>
          </w:tcPr>
          <w:p>
            <w:pPr>
              <w:widowControl/>
              <w:jc w:val="right"/>
              <w:rPr>
                <w:rFonts w:ascii="宋体" w:hAnsi="宋体" w:cs="宋体"/>
                <w:b/>
                <w:bCs/>
                <w:color w:val="000000"/>
                <w:kern w:val="0"/>
                <w:sz w:val="20"/>
                <w:szCs w:val="20"/>
              </w:rPr>
            </w:pPr>
          </w:p>
        </w:tc>
        <w:tc>
          <w:tcPr>
            <w:tcW w:w="1416" w:type="dxa"/>
            <w:shd w:val="clear" w:color="000000" w:fill="FFFFFF"/>
            <w:noWrap/>
            <w:vAlign w:val="center"/>
          </w:tcPr>
          <w:p>
            <w:pPr>
              <w:widowControl/>
              <w:jc w:val="center"/>
              <w:rPr>
                <w:color w:val="000000"/>
                <w:kern w:val="0"/>
                <w:sz w:val="20"/>
                <w:szCs w:val="20"/>
              </w:rPr>
            </w:pP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B</w:t>
            </w:r>
          </w:p>
        </w:tc>
        <w:tc>
          <w:tcPr>
            <w:tcW w:w="143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技术服务费</w:t>
            </w:r>
          </w:p>
        </w:tc>
        <w:tc>
          <w:tcPr>
            <w:tcW w:w="666" w:type="dxa"/>
            <w:shd w:val="clear" w:color="000000" w:fill="FFFFFF"/>
            <w:noWrap/>
            <w:vAlign w:val="center"/>
          </w:tcPr>
          <w:p>
            <w:pPr>
              <w:widowControl/>
              <w:jc w:val="center"/>
              <w:rPr>
                <w:rFonts w:ascii="宋体" w:hAnsi="宋体" w:cs="宋体"/>
                <w:color w:val="000000"/>
                <w:kern w:val="0"/>
                <w:sz w:val="20"/>
                <w:szCs w:val="20"/>
              </w:rPr>
            </w:pPr>
            <w:bookmarkStart w:id="21" w:name="_GoBack"/>
            <w:bookmarkEnd w:id="21"/>
          </w:p>
        </w:tc>
        <w:tc>
          <w:tcPr>
            <w:tcW w:w="1315"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000000" w:fill="FFFFFF"/>
            <w:noWrap/>
            <w:vAlign w:val="center"/>
          </w:tcPr>
          <w:p>
            <w:pPr>
              <w:widowControl/>
              <w:jc w:val="center"/>
              <w:rPr>
                <w:color w:val="000000"/>
                <w:kern w:val="0"/>
                <w:sz w:val="20"/>
                <w:szCs w:val="20"/>
              </w:rPr>
            </w:pPr>
            <w:r>
              <w:rPr>
                <w:rFonts w:hint="eastAsia"/>
                <w:color w:val="000000"/>
                <w:sz w:val="20"/>
                <w:szCs w:val="20"/>
              </w:rPr>
              <w:t xml:space="preserve">    </w:t>
            </w:r>
          </w:p>
        </w:tc>
        <w:tc>
          <w:tcPr>
            <w:tcW w:w="1416" w:type="dxa"/>
            <w:shd w:val="clear" w:color="000000" w:fill="FFFFFF"/>
            <w:noWrap/>
            <w:vAlign w:val="center"/>
          </w:tcPr>
          <w:p>
            <w:pPr>
              <w:jc w:val="center"/>
              <w:rPr>
                <w:color w:val="000000"/>
                <w:sz w:val="20"/>
                <w:szCs w:val="20"/>
              </w:rPr>
            </w:pPr>
            <w:r>
              <w:rPr>
                <w:rFonts w:hint="eastAsia"/>
                <w:color w:val="00000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033" w:type="dxa"/>
            <w:gridSpan w:val="4"/>
            <w:shd w:val="clear" w:color="auto" w:fill="auto"/>
            <w:noWrap/>
            <w:vAlign w:val="center"/>
          </w:tcPr>
          <w:p>
            <w:pPr>
              <w:widowControl/>
              <w:jc w:val="right"/>
              <w:rPr>
                <w:rFonts w:ascii="宋体" w:hAnsi="宋体" w:cs="宋体"/>
                <w:b/>
                <w:bCs/>
                <w:color w:val="000000"/>
                <w:kern w:val="0"/>
                <w:sz w:val="20"/>
                <w:szCs w:val="20"/>
              </w:rPr>
            </w:pPr>
          </w:p>
        </w:tc>
        <w:tc>
          <w:tcPr>
            <w:tcW w:w="1232" w:type="dxa"/>
            <w:gridSpan w:val="2"/>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16" w:type="dxa"/>
            <w:shd w:val="clear" w:color="auto" w:fill="auto"/>
            <w:noWrap/>
            <w:vAlign w:val="center"/>
          </w:tcPr>
          <w:p>
            <w:pPr>
              <w:widowControl/>
              <w:jc w:val="right"/>
              <w:rPr>
                <w:rFonts w:ascii="宋体" w:hAnsi="宋体" w:cs="宋体"/>
                <w:b/>
                <w:bCs/>
                <w:color w:val="000000"/>
                <w:kern w:val="0"/>
                <w:sz w:val="20"/>
                <w:szCs w:val="20"/>
              </w:rPr>
            </w:pPr>
          </w:p>
        </w:tc>
        <w:tc>
          <w:tcPr>
            <w:tcW w:w="1416" w:type="dxa"/>
            <w:shd w:val="clear" w:color="auto" w:fill="auto"/>
            <w:noWrap/>
            <w:vAlign w:val="center"/>
          </w:tcPr>
          <w:p>
            <w:pPr>
              <w:widowControl/>
              <w:jc w:val="right"/>
              <w:rPr>
                <w:color w:val="000000"/>
                <w:kern w:val="0"/>
                <w:sz w:val="20"/>
                <w:szCs w:val="20"/>
              </w:rPr>
            </w:pPr>
            <w:r>
              <w:rPr>
                <w:rFonts w:hint="eastAsia"/>
                <w:color w:val="000000"/>
                <w:sz w:val="20"/>
                <w:szCs w:val="20"/>
              </w:rPr>
              <w:t xml:space="preserve"> </w:t>
            </w:r>
          </w:p>
        </w:tc>
        <w:tc>
          <w:tcPr>
            <w:tcW w:w="875"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pStyle w:val="3"/>
        <w:rPr>
          <w:rFonts w:ascii="宋体" w:hAnsi="宋体" w:eastAsia="宋体"/>
          <w:sz w:val="30"/>
          <w:szCs w:val="30"/>
        </w:rPr>
      </w:pPr>
      <w:bookmarkStart w:id="20" w:name="_Toc1779"/>
      <w:r>
        <w:rPr>
          <w:rFonts w:hint="eastAsia" w:ascii="宋体" w:hAnsi="宋体" w:eastAsia="宋体"/>
          <w:sz w:val="30"/>
          <w:szCs w:val="30"/>
        </w:rPr>
        <w:t>2、招标设备技术参数</w:t>
      </w:r>
      <w:bookmarkEnd w:id="20"/>
    </w:p>
    <w:tbl>
      <w:tblPr>
        <w:tblStyle w:val="15"/>
        <w:tblW w:w="8977" w:type="dxa"/>
        <w:tblInd w:w="0" w:type="dxa"/>
        <w:tblLayout w:type="fixed"/>
        <w:tblCellMar>
          <w:top w:w="0" w:type="dxa"/>
          <w:left w:w="108" w:type="dxa"/>
          <w:bottom w:w="0" w:type="dxa"/>
          <w:right w:w="108" w:type="dxa"/>
        </w:tblCellMar>
      </w:tblPr>
      <w:tblGrid>
        <w:gridCol w:w="727"/>
        <w:gridCol w:w="1020"/>
        <w:gridCol w:w="5162"/>
        <w:gridCol w:w="673"/>
        <w:gridCol w:w="705"/>
        <w:gridCol w:w="690"/>
      </w:tblGrid>
      <w:tr>
        <w:tblPrEx>
          <w:tblLayout w:type="fixed"/>
          <w:tblCellMar>
            <w:top w:w="0" w:type="dxa"/>
            <w:left w:w="108" w:type="dxa"/>
            <w:bottom w:w="0" w:type="dxa"/>
            <w:right w:w="108" w:type="dxa"/>
          </w:tblCellMar>
        </w:tblPrEx>
        <w:trPr>
          <w:trHeight w:val="270" w:hRule="atLeast"/>
        </w:trPr>
        <w:tc>
          <w:tcPr>
            <w:tcW w:w="72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2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货物名称</w:t>
            </w:r>
          </w:p>
        </w:tc>
        <w:tc>
          <w:tcPr>
            <w:tcW w:w="5162"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673"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705"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69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70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数字音频处理器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t>1、平衡式话筒/线路输入数量：</w:t>
            </w:r>
            <w:r>
              <w:rPr>
                <w:rFonts w:hint="eastAsia" w:ascii="宋体" w:hAnsi="宋体" w:cs="宋体"/>
                <w:kern w:val="0"/>
                <w:sz w:val="18"/>
                <w:szCs w:val="18"/>
              </w:rPr>
              <w:t>8</w:t>
            </w:r>
            <w:r>
              <w:rPr>
                <w:rFonts w:ascii="宋体" w:hAnsi="宋体" w:cs="宋体"/>
                <w:kern w:val="0"/>
                <w:sz w:val="18"/>
                <w:szCs w:val="18"/>
              </w:rPr>
              <w:t>个开关式平衡话筒或线路电平输入。</w:t>
            </w:r>
          </w:p>
          <w:p>
            <w:pPr>
              <w:widowControl/>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内置独立的通道极低失真自适应反馈抑制器，独立通道噪声门、独立通道输入压限器、独立通道16段PEQ、独立通道输入48dB斜率高通-低通滤波器、独立通道1秒延时器，可以对每一个输入音频通道进行精确、精心的设置。</w:t>
            </w:r>
          </w:p>
          <w:p>
            <w:pPr>
              <w:widowControl/>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、8x8全矩阵混音，实现任意输入通道的自由混音。输出通道均有独立的16段PEQ、压限器、48dB斜率高通-低通、2秒延时器。</w:t>
            </w:r>
          </w:p>
          <w:p>
            <w:pPr>
              <w:widowControl/>
              <w:jc w:val="left"/>
              <w:rPr>
                <w:rFonts w:ascii="宋体" w:hAnsi="宋体" w:cs="宋体"/>
                <w:kern w:val="0"/>
                <w:sz w:val="18"/>
                <w:szCs w:val="18"/>
              </w:rPr>
            </w:pPr>
            <w:r>
              <w:rPr>
                <w:rFonts w:hint="eastAsia" w:ascii="宋体" w:hAnsi="宋体" w:cs="宋体"/>
                <w:kern w:val="0"/>
                <w:sz w:val="18"/>
                <w:szCs w:val="18"/>
              </w:rPr>
              <w:t>▲2、内置正弦波、粉红噪声、白噪声信号发生器。可存储不少于32个场景，外部控制输入</w:t>
            </w:r>
            <w:r>
              <w:rPr>
                <w:rFonts w:hint="eastAsia" w:ascii="宋体" w:hAnsi="宋体" w:cs="宋体"/>
                <w:color w:val="000000"/>
                <w:kern w:val="0"/>
                <w:szCs w:val="21"/>
                <w:lang w:val="zh-CN"/>
              </w:rPr>
              <w:t>：</w:t>
            </w:r>
            <w:r>
              <w:rPr>
                <w:rFonts w:hint="eastAsia" w:ascii="宋体" w:hAnsi="宋体" w:cs="宋体"/>
                <w:kern w:val="0"/>
                <w:sz w:val="18"/>
                <w:szCs w:val="18"/>
              </w:rPr>
              <w:t>至少</w:t>
            </w:r>
            <w:r>
              <w:rPr>
                <w:rFonts w:ascii="宋体" w:hAnsi="宋体" w:cs="宋体"/>
                <w:kern w:val="0"/>
                <w:sz w:val="18"/>
                <w:szCs w:val="18"/>
              </w:rPr>
              <w:t>2</w:t>
            </w:r>
            <w:r>
              <w:rPr>
                <w:rFonts w:hint="eastAsia" w:ascii="宋体" w:hAnsi="宋体" w:cs="宋体"/>
                <w:kern w:val="0"/>
                <w:sz w:val="18"/>
                <w:szCs w:val="18"/>
              </w:rPr>
              <w:t>组模拟控制输入可作为两个电位器或四个开关输入使用；</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3、平衡线路输出数量：8个平衡式线路电平</w:t>
            </w:r>
          </w:p>
          <w:p>
            <w:pPr>
              <w:widowControl/>
              <w:jc w:val="left"/>
              <w:rPr>
                <w:rFonts w:ascii="宋体" w:hAnsi="宋体" w:cs="宋体"/>
                <w:kern w:val="0"/>
                <w:sz w:val="18"/>
                <w:szCs w:val="18"/>
              </w:rPr>
            </w:pPr>
            <w:r>
              <w:rPr>
                <w:rFonts w:ascii="宋体" w:hAnsi="宋体" w:cs="宋体"/>
                <w:kern w:val="0"/>
                <w:sz w:val="18"/>
                <w:szCs w:val="18"/>
              </w:rPr>
              <w:t>4、采样率：48 kHz，±100 ppm</w:t>
            </w:r>
          </w:p>
          <w:p>
            <w:pPr>
              <w:widowControl/>
              <w:jc w:val="left"/>
              <w:rPr>
                <w:rFonts w:ascii="宋体" w:hAnsi="宋体" w:cs="宋体"/>
                <w:kern w:val="0"/>
                <w:sz w:val="18"/>
                <w:szCs w:val="18"/>
              </w:rPr>
            </w:pPr>
            <w:r>
              <w:rPr>
                <w:rFonts w:ascii="宋体" w:hAnsi="宋体" w:cs="宋体"/>
                <w:kern w:val="0"/>
                <w:sz w:val="18"/>
                <w:szCs w:val="18"/>
              </w:rPr>
              <w:t>5、频率响应（模/数/模）：20 Hz-20 kHz，±0.5 dB</w:t>
            </w:r>
          </w:p>
          <w:p>
            <w:pPr>
              <w:widowControl/>
              <w:jc w:val="left"/>
              <w:rPr>
                <w:rFonts w:ascii="宋体" w:hAnsi="宋体" w:cs="宋体"/>
                <w:kern w:val="0"/>
                <w:sz w:val="18"/>
                <w:szCs w:val="18"/>
              </w:rPr>
            </w:pPr>
            <w:r>
              <w:rPr>
                <w:rFonts w:ascii="宋体" w:hAnsi="宋体" w:cs="宋体"/>
                <w:kern w:val="0"/>
                <w:sz w:val="18"/>
                <w:szCs w:val="18"/>
              </w:rPr>
              <w:t>6、动态范围（模/数/模）：&gt;110 dB，A计权，输入至输出</w:t>
            </w:r>
          </w:p>
          <w:p>
            <w:pPr>
              <w:widowControl/>
              <w:jc w:val="left"/>
              <w:rPr>
                <w:rFonts w:ascii="宋体" w:hAnsi="宋体" w:cs="宋体"/>
                <w:kern w:val="0"/>
                <w:sz w:val="18"/>
                <w:szCs w:val="18"/>
              </w:rPr>
            </w:pPr>
            <w:r>
              <w:rPr>
                <w:rFonts w:ascii="宋体" w:hAnsi="宋体" w:cs="宋体"/>
                <w:kern w:val="0"/>
                <w:sz w:val="18"/>
                <w:szCs w:val="18"/>
              </w:rPr>
              <w:t>7、通道分离（模/数/模）：&gt;-90 dB@1 kHz，典型</w:t>
            </w:r>
          </w:p>
          <w:p>
            <w:pPr>
              <w:widowControl/>
              <w:jc w:val="left"/>
              <w:rPr>
                <w:rFonts w:ascii="宋体" w:hAnsi="宋体" w:cs="宋体"/>
                <w:kern w:val="0"/>
                <w:sz w:val="18"/>
                <w:szCs w:val="18"/>
              </w:rPr>
            </w:pPr>
            <w:r>
              <w:rPr>
                <w:rFonts w:ascii="宋体" w:hAnsi="宋体" w:cs="宋体"/>
                <w:kern w:val="0"/>
                <w:sz w:val="18"/>
                <w:szCs w:val="18"/>
              </w:rPr>
              <w:t>8、总谐波失真+噪声：&lt;-93 dB（非计权）；1 kHz@+22 dBu，0 dB增益输出</w:t>
            </w:r>
          </w:p>
          <w:p>
            <w:pPr>
              <w:widowControl/>
              <w:jc w:val="left"/>
              <w:rPr>
                <w:rFonts w:ascii="宋体" w:hAnsi="宋体" w:cs="宋体"/>
                <w:kern w:val="0"/>
                <w:sz w:val="18"/>
                <w:szCs w:val="18"/>
              </w:rPr>
            </w:pPr>
            <w:r>
              <w:rPr>
                <w:rFonts w:ascii="宋体" w:hAnsi="宋体" w:cs="宋体"/>
                <w:kern w:val="0"/>
                <w:sz w:val="18"/>
                <w:szCs w:val="18"/>
              </w:rPr>
              <w:t>9、延迟（模/数/模）：&lt;1.6 ms，输入路由至输出</w:t>
            </w:r>
          </w:p>
          <w:p>
            <w:pPr>
              <w:widowControl/>
              <w:jc w:val="left"/>
              <w:rPr>
                <w:rFonts w:ascii="宋体" w:hAnsi="宋体" w:cs="宋体"/>
                <w:kern w:val="0"/>
                <w:sz w:val="18"/>
                <w:szCs w:val="18"/>
              </w:rPr>
            </w:pPr>
            <w:r>
              <w:rPr>
                <w:rFonts w:ascii="宋体" w:hAnsi="宋体" w:cs="宋体"/>
                <w:kern w:val="0"/>
                <w:sz w:val="18"/>
                <w:szCs w:val="18"/>
              </w:rPr>
              <w:t>10、处理器：1 x 模拟设备SHARC 21489@400 MHz SIMD</w:t>
            </w:r>
          </w:p>
          <w:p>
            <w:pPr>
              <w:widowControl/>
              <w:jc w:val="left"/>
              <w:rPr>
                <w:rFonts w:ascii="宋体" w:hAnsi="宋体" w:cs="宋体"/>
                <w:kern w:val="0"/>
                <w:sz w:val="18"/>
                <w:szCs w:val="18"/>
              </w:rPr>
            </w:pPr>
            <w:r>
              <w:rPr>
                <w:rFonts w:ascii="宋体" w:hAnsi="宋体" w:cs="宋体"/>
                <w:kern w:val="0"/>
                <w:sz w:val="18"/>
                <w:szCs w:val="18"/>
              </w:rPr>
              <w:t>11、DSP处理能力：400 MIPS，1.6 GFLOPS</w:t>
            </w:r>
          </w:p>
          <w:p>
            <w:pPr>
              <w:widowControl/>
              <w:jc w:val="left"/>
              <w:rPr>
                <w:rFonts w:ascii="宋体" w:hAnsi="宋体" w:cs="宋体"/>
                <w:kern w:val="0"/>
                <w:sz w:val="18"/>
                <w:szCs w:val="18"/>
              </w:rPr>
            </w:pPr>
            <w:r>
              <w:rPr>
                <w:rFonts w:ascii="宋体" w:hAnsi="宋体" w:cs="宋体"/>
                <w:kern w:val="0"/>
                <w:sz w:val="18"/>
                <w:szCs w:val="18"/>
              </w:rPr>
              <w:t>12、延时记忆：单通道174秒</w:t>
            </w:r>
          </w:p>
          <w:p>
            <w:pPr>
              <w:widowControl/>
              <w:jc w:val="left"/>
              <w:rPr>
                <w:rFonts w:ascii="宋体" w:hAnsi="宋体" w:cs="宋体"/>
                <w:kern w:val="0"/>
                <w:sz w:val="18"/>
                <w:szCs w:val="18"/>
              </w:rPr>
            </w:pPr>
            <w:r>
              <w:rPr>
                <w:rFonts w:ascii="宋体" w:hAnsi="宋体" w:cs="宋体"/>
                <w:kern w:val="0"/>
                <w:sz w:val="18"/>
                <w:szCs w:val="18"/>
              </w:rPr>
              <w:t xml:space="preserve">13、模拟控制输入：0-3.3 VDC </w:t>
            </w:r>
          </w:p>
          <w:p>
            <w:pPr>
              <w:widowControl/>
              <w:jc w:val="left"/>
              <w:rPr>
                <w:rFonts w:ascii="宋体" w:hAnsi="宋体" w:cs="宋体"/>
                <w:kern w:val="0"/>
                <w:sz w:val="18"/>
                <w:szCs w:val="18"/>
              </w:rPr>
            </w:pPr>
            <w:r>
              <w:rPr>
                <w:rFonts w:ascii="宋体" w:hAnsi="宋体" w:cs="宋体"/>
                <w:kern w:val="0"/>
                <w:sz w:val="18"/>
                <w:szCs w:val="18"/>
              </w:rPr>
              <w:t>14、推荐的外部控制电位器：10 kΩ，线性</w:t>
            </w:r>
          </w:p>
          <w:p>
            <w:pPr>
              <w:widowControl/>
              <w:jc w:val="left"/>
              <w:rPr>
                <w:rFonts w:ascii="宋体" w:hAnsi="宋体" w:cs="宋体"/>
                <w:kern w:val="0"/>
                <w:sz w:val="18"/>
                <w:szCs w:val="18"/>
              </w:rPr>
            </w:pPr>
            <w:r>
              <w:rPr>
                <w:rFonts w:ascii="宋体" w:hAnsi="宋体" w:cs="宋体"/>
                <w:kern w:val="0"/>
                <w:sz w:val="18"/>
                <w:szCs w:val="18"/>
              </w:rPr>
              <w:t>15、逻辑输出最大输出电流：10 mA</w:t>
            </w:r>
          </w:p>
          <w:p>
            <w:pPr>
              <w:widowControl/>
              <w:jc w:val="left"/>
              <w:rPr>
                <w:rFonts w:ascii="宋体" w:hAnsi="宋体" w:cs="宋体"/>
                <w:kern w:val="0"/>
                <w:sz w:val="18"/>
                <w:szCs w:val="18"/>
              </w:rPr>
            </w:pPr>
            <w:r>
              <w:rPr>
                <w:rFonts w:ascii="宋体" w:hAnsi="宋体" w:cs="宋体"/>
                <w:kern w:val="0"/>
                <w:sz w:val="18"/>
                <w:szCs w:val="18"/>
              </w:rPr>
              <w:t>16、</w:t>
            </w:r>
            <w:r>
              <w:rPr>
                <w:rFonts w:hint="eastAsia" w:ascii="宋体" w:hAnsi="宋体" w:cs="宋体"/>
                <w:kern w:val="0"/>
                <w:sz w:val="18"/>
                <w:szCs w:val="18"/>
              </w:rPr>
              <w:t>开放RS-232、TCP/IP协议实现第三方控制；</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17</w:t>
            </w:r>
            <w:r>
              <w:rPr>
                <w:rFonts w:hint="eastAsia" w:ascii="宋体" w:hAnsi="宋体" w:cs="宋体"/>
                <w:kern w:val="0"/>
                <w:sz w:val="18"/>
                <w:szCs w:val="18"/>
              </w:rPr>
              <w:t>、设备可扩展升级，升级后接口具有：12个模拟输入，6个采用平衡式euroblock接口，6个采用RCA线路输入接口；8个RCA线路输出接口；3个RS232控制接口（其中一个接口在设备前面板上，主要方便设备连接调试）、8个逻辑输出控制接口、1个RJ45远程呼叫话筒控制接口；1组SPDIF数字立体声输入及输出接口；1个隔离切换开关</w:t>
            </w:r>
            <w:r>
              <w:rPr>
                <w:rFonts w:hint="eastAsia" w:ascii="宋体" w:hAnsi="宋体" w:cs="宋体"/>
                <w:kern w:val="0"/>
                <w:sz w:val="18"/>
                <w:szCs w:val="18"/>
                <w:highlight w:val="yellow"/>
              </w:rPr>
              <w:t>(投标人须提供设备所有接口截面图并加盖公章）</w:t>
            </w:r>
            <w:r>
              <w:rPr>
                <w:rFonts w:hint="eastAsia" w:ascii="宋体" w:hAnsi="宋体" w:cs="宋体"/>
                <w:kern w:val="0"/>
                <w:sz w:val="18"/>
                <w:szCs w:val="18"/>
              </w:rPr>
              <w:t>；</w:t>
            </w:r>
          </w:p>
          <w:p>
            <w:pPr>
              <w:widowControl/>
              <w:jc w:val="left"/>
              <w:rPr>
                <w:rFonts w:ascii="宋体" w:hAnsi="宋体"/>
              </w:rPr>
            </w:pPr>
            <w:r>
              <w:rPr>
                <w:rFonts w:hint="eastAsia" w:ascii="宋体" w:hAnsi="宋体" w:cs="宋体"/>
                <w:kern w:val="0"/>
                <w:sz w:val="18"/>
                <w:szCs w:val="18"/>
              </w:rPr>
              <w:t>★</w:t>
            </w:r>
            <w:r>
              <w:rPr>
                <w:rFonts w:ascii="宋体" w:hAnsi="宋体" w:cs="宋体"/>
                <w:kern w:val="0"/>
                <w:sz w:val="18"/>
                <w:szCs w:val="18"/>
              </w:rPr>
              <w:t>18</w:t>
            </w:r>
            <w:r>
              <w:rPr>
                <w:rFonts w:hint="eastAsia" w:ascii="宋体" w:hAnsi="宋体" w:cs="宋体"/>
                <w:kern w:val="0"/>
                <w:sz w:val="18"/>
                <w:szCs w:val="18"/>
              </w:rPr>
              <w:t>、①系统配置菜单，②输入控制菜单，③输出控制菜单，④分区面板编程控制菜单，⑤代码控制菜单，⑥项目进度控制菜单，⑦项目插入控制菜单，⑧数据监控菜单，⑨文件导入导出菜单，⑩权限控制菜单</w:t>
            </w:r>
            <w:r>
              <w:rPr>
                <w:rFonts w:hint="eastAsia" w:ascii="宋体" w:hAnsi="宋体" w:cs="宋体"/>
                <w:kern w:val="0"/>
                <w:sz w:val="18"/>
                <w:szCs w:val="18"/>
                <w:highlight w:val="yellow"/>
              </w:rPr>
              <w:t>(投标人须提供系统所有菜单功能截图并加盖公章）</w:t>
            </w:r>
            <w:r>
              <w:rPr>
                <w:rFonts w:hint="eastAsia" w:ascii="宋体" w:hAnsi="宋体" w:cs="宋体"/>
                <w:kern w:val="0"/>
                <w:sz w:val="18"/>
                <w:szCs w:val="18"/>
              </w:rPr>
              <w:t xml:space="preserve">。                                                                                      </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70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2</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线阵列低频音箱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1、1*18寸低音,频响:</w:t>
            </w:r>
            <w:r>
              <w:rPr>
                <w:rFonts w:ascii="宋体" w:hAnsi="宋体" w:cs="宋体"/>
                <w:kern w:val="0"/>
                <w:sz w:val="18"/>
                <w:szCs w:val="18"/>
              </w:rPr>
              <w:t>32</w:t>
            </w:r>
            <w:r>
              <w:rPr>
                <w:rFonts w:hint="eastAsia" w:ascii="宋体" w:hAnsi="宋体" w:cs="宋体"/>
                <w:kern w:val="0"/>
                <w:sz w:val="18"/>
                <w:szCs w:val="18"/>
              </w:rPr>
              <w:t>Hz—</w:t>
            </w:r>
            <w:r>
              <w:rPr>
                <w:rFonts w:ascii="宋体" w:hAnsi="宋体" w:cs="宋体"/>
                <w:kern w:val="0"/>
                <w:sz w:val="18"/>
                <w:szCs w:val="18"/>
              </w:rPr>
              <w:t>40</w:t>
            </w:r>
            <w:r>
              <w:rPr>
                <w:rFonts w:hint="eastAsia" w:ascii="宋体" w:hAnsi="宋体" w:cs="宋体"/>
                <w:kern w:val="0"/>
                <w:sz w:val="18"/>
                <w:szCs w:val="18"/>
              </w:rPr>
              <w:t>0Hz,</w:t>
            </w:r>
          </w:p>
          <w:p>
            <w:pPr>
              <w:widowControl/>
              <w:jc w:val="left"/>
              <w:rPr>
                <w:rFonts w:ascii="宋体" w:hAnsi="宋体" w:cs="宋体"/>
                <w:kern w:val="0"/>
                <w:sz w:val="18"/>
                <w:szCs w:val="18"/>
              </w:rPr>
            </w:pPr>
            <w:r>
              <w:rPr>
                <w:rFonts w:hint="eastAsia" w:ascii="宋体" w:hAnsi="宋体" w:cs="宋体"/>
                <w:kern w:val="0"/>
                <w:sz w:val="18"/>
                <w:szCs w:val="18"/>
              </w:rPr>
              <w:t>2、灵敏度：</w:t>
            </w:r>
            <w:r>
              <w:rPr>
                <w:rFonts w:ascii="宋体" w:hAnsi="宋体" w:cs="宋体"/>
                <w:kern w:val="0"/>
                <w:sz w:val="18"/>
                <w:szCs w:val="18"/>
              </w:rPr>
              <w:t>100</w:t>
            </w:r>
            <w:r>
              <w:rPr>
                <w:rFonts w:hint="eastAsia" w:ascii="宋体" w:hAnsi="宋体" w:cs="宋体"/>
                <w:kern w:val="0"/>
                <w:sz w:val="18"/>
                <w:szCs w:val="18"/>
              </w:rPr>
              <w:t>dB</w:t>
            </w:r>
          </w:p>
          <w:p>
            <w:pPr>
              <w:widowControl/>
              <w:jc w:val="left"/>
              <w:rPr>
                <w:rFonts w:ascii="宋体" w:hAnsi="宋体" w:cs="宋体"/>
                <w:kern w:val="0"/>
                <w:sz w:val="18"/>
                <w:szCs w:val="18"/>
              </w:rPr>
            </w:pPr>
            <w:r>
              <w:rPr>
                <w:rFonts w:hint="eastAsia" w:ascii="宋体" w:hAnsi="宋体" w:cs="宋体"/>
                <w:kern w:val="0"/>
                <w:sz w:val="18"/>
                <w:szCs w:val="18"/>
              </w:rPr>
              <w:t>3、最大声压级:1</w:t>
            </w:r>
            <w:r>
              <w:rPr>
                <w:rFonts w:ascii="宋体" w:hAnsi="宋体" w:cs="宋体"/>
                <w:kern w:val="0"/>
                <w:sz w:val="18"/>
                <w:szCs w:val="18"/>
              </w:rPr>
              <w:t>33</w:t>
            </w:r>
            <w:r>
              <w:rPr>
                <w:rFonts w:hint="eastAsia" w:ascii="宋体" w:hAnsi="宋体" w:cs="宋体"/>
                <w:kern w:val="0"/>
                <w:sz w:val="18"/>
                <w:szCs w:val="18"/>
              </w:rPr>
              <w:t>dB</w:t>
            </w:r>
          </w:p>
          <w:p>
            <w:pPr>
              <w:widowControl/>
              <w:jc w:val="left"/>
              <w:rPr>
                <w:rFonts w:ascii="宋体" w:hAnsi="宋体" w:cs="宋体"/>
                <w:kern w:val="0"/>
                <w:sz w:val="18"/>
                <w:szCs w:val="18"/>
              </w:rPr>
            </w:pPr>
            <w:r>
              <w:rPr>
                <w:rFonts w:hint="eastAsia" w:ascii="宋体" w:hAnsi="宋体" w:cs="宋体"/>
                <w:kern w:val="0"/>
                <w:sz w:val="18"/>
                <w:szCs w:val="18"/>
              </w:rPr>
              <w:t>4、阻抗:8Ω</w:t>
            </w:r>
          </w:p>
          <w:p>
            <w:pPr>
              <w:widowControl/>
              <w:jc w:val="left"/>
              <w:rPr>
                <w:rFonts w:ascii="宋体" w:hAnsi="宋体" w:cs="宋体"/>
                <w:kern w:val="0"/>
                <w:sz w:val="18"/>
                <w:szCs w:val="18"/>
              </w:rPr>
            </w:pPr>
            <w:r>
              <w:rPr>
                <w:rFonts w:hint="eastAsia" w:ascii="宋体" w:hAnsi="宋体" w:cs="宋体"/>
                <w:kern w:val="0"/>
                <w:sz w:val="18"/>
                <w:szCs w:val="18"/>
              </w:rPr>
              <w:t>5、电能消耗 VA ： 500</w:t>
            </w:r>
          </w:p>
          <w:p>
            <w:pPr>
              <w:widowControl/>
              <w:jc w:val="left"/>
              <w:rPr>
                <w:rFonts w:ascii="宋体" w:hAnsi="宋体" w:cs="宋体"/>
                <w:kern w:val="0"/>
                <w:sz w:val="18"/>
                <w:szCs w:val="18"/>
              </w:rPr>
            </w:pPr>
            <w:r>
              <w:rPr>
                <w:rFonts w:hint="eastAsia" w:ascii="宋体" w:hAnsi="宋体" w:cs="宋体"/>
                <w:kern w:val="0"/>
                <w:sz w:val="18"/>
                <w:szCs w:val="18"/>
              </w:rPr>
              <w:t xml:space="preserve">6、最大功率/Peak Power/w  ：  2000           </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3</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线阵列全频音箱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1、1*10寸全频音箱,</w:t>
            </w:r>
            <w:r>
              <w:rPr>
                <w:rFonts w:ascii="宋体" w:hAnsi="宋体" w:cs="宋体"/>
                <w:kern w:val="0"/>
                <w:sz w:val="18"/>
                <w:szCs w:val="18"/>
              </w:rPr>
              <w:t>2*1</w:t>
            </w:r>
            <w:r>
              <w:rPr>
                <w:rFonts w:hint="eastAsia" w:ascii="宋体" w:hAnsi="宋体" w:cs="宋体"/>
                <w:kern w:val="0"/>
                <w:sz w:val="18"/>
                <w:szCs w:val="18"/>
              </w:rPr>
              <w:t>寸高音驱动器、频响:</w:t>
            </w:r>
            <w:r>
              <w:rPr>
                <w:rFonts w:ascii="宋体" w:hAnsi="宋体" w:cs="宋体"/>
                <w:kern w:val="0"/>
                <w:sz w:val="18"/>
                <w:szCs w:val="18"/>
              </w:rPr>
              <w:t>7</w:t>
            </w:r>
            <w:r>
              <w:rPr>
                <w:rFonts w:hint="eastAsia" w:ascii="宋体" w:hAnsi="宋体" w:cs="宋体"/>
                <w:kern w:val="0"/>
                <w:sz w:val="18"/>
                <w:szCs w:val="18"/>
              </w:rPr>
              <w:t>0-22kHz</w:t>
            </w:r>
          </w:p>
          <w:p>
            <w:pPr>
              <w:widowControl/>
              <w:jc w:val="left"/>
              <w:rPr>
                <w:rFonts w:ascii="宋体" w:hAnsi="宋体" w:cs="宋体"/>
                <w:kern w:val="0"/>
                <w:sz w:val="18"/>
                <w:szCs w:val="18"/>
              </w:rPr>
            </w:pPr>
            <w:r>
              <w:rPr>
                <w:rFonts w:hint="eastAsia" w:ascii="宋体" w:hAnsi="宋体" w:cs="宋体"/>
                <w:kern w:val="0"/>
                <w:sz w:val="18"/>
                <w:szCs w:val="18"/>
              </w:rPr>
              <w:t>2、标称波速宽 (H x V); 1</w:t>
            </w:r>
            <w:r>
              <w:rPr>
                <w:rFonts w:ascii="宋体" w:hAnsi="宋体" w:cs="宋体"/>
                <w:kern w:val="0"/>
                <w:sz w:val="18"/>
                <w:szCs w:val="18"/>
              </w:rPr>
              <w:t>1</w:t>
            </w:r>
            <w:r>
              <w:rPr>
                <w:rFonts w:hint="eastAsia" w:ascii="宋体" w:hAnsi="宋体" w:cs="宋体"/>
                <w:kern w:val="0"/>
                <w:sz w:val="18"/>
                <w:szCs w:val="18"/>
              </w:rPr>
              <w:t>0° x 15° (最大)；</w:t>
            </w:r>
          </w:p>
          <w:p>
            <w:pPr>
              <w:widowControl/>
              <w:jc w:val="left"/>
              <w:rPr>
                <w:rFonts w:ascii="宋体" w:hAnsi="宋体" w:cs="宋体"/>
                <w:kern w:val="0"/>
                <w:sz w:val="18"/>
                <w:szCs w:val="18"/>
              </w:rPr>
            </w:pPr>
            <w:r>
              <w:rPr>
                <w:rFonts w:hint="eastAsia" w:ascii="宋体" w:hAnsi="宋体" w:cs="宋体"/>
                <w:kern w:val="0"/>
                <w:sz w:val="18"/>
                <w:szCs w:val="18"/>
              </w:rPr>
              <w:t>3、最大功率/Peak Power/w ：1000</w:t>
            </w:r>
          </w:p>
          <w:p>
            <w:pPr>
              <w:widowControl/>
              <w:jc w:val="left"/>
              <w:rPr>
                <w:rFonts w:ascii="宋体" w:hAnsi="宋体" w:cs="宋体"/>
                <w:kern w:val="0"/>
                <w:sz w:val="18"/>
                <w:szCs w:val="18"/>
              </w:rPr>
            </w:pPr>
            <w:r>
              <w:rPr>
                <w:rFonts w:hint="eastAsia" w:ascii="宋体" w:hAnsi="宋体" w:cs="宋体"/>
                <w:kern w:val="0"/>
                <w:sz w:val="18"/>
                <w:szCs w:val="18"/>
              </w:rPr>
              <w:t>4、灵敏度dB/m.w ： 9</w:t>
            </w:r>
            <w:r>
              <w:rPr>
                <w:rFonts w:ascii="宋体" w:hAnsi="宋体" w:cs="宋体"/>
                <w:kern w:val="0"/>
                <w:sz w:val="18"/>
                <w:szCs w:val="18"/>
              </w:rPr>
              <w:t>8</w:t>
            </w:r>
            <w:r>
              <w:rPr>
                <w:rFonts w:hint="eastAsia" w:ascii="宋体" w:hAnsi="宋体" w:cs="宋体"/>
                <w:kern w:val="0"/>
                <w:sz w:val="18"/>
                <w:szCs w:val="18"/>
              </w:rPr>
              <w:t xml:space="preserve">           </w:t>
            </w:r>
          </w:p>
          <w:p>
            <w:pPr>
              <w:widowControl/>
              <w:jc w:val="left"/>
              <w:rPr>
                <w:rFonts w:ascii="宋体" w:hAnsi="宋体" w:cs="宋体"/>
                <w:kern w:val="0"/>
                <w:sz w:val="18"/>
                <w:szCs w:val="18"/>
              </w:rPr>
            </w:pPr>
            <w:r>
              <w:rPr>
                <w:rFonts w:hint="eastAsia" w:ascii="宋体" w:hAnsi="宋体" w:cs="宋体"/>
                <w:kern w:val="0"/>
                <w:sz w:val="18"/>
                <w:szCs w:val="18"/>
              </w:rPr>
              <w:t>5、最大声压/Max SPL/dB： 127-13</w:t>
            </w:r>
            <w:r>
              <w:rPr>
                <w:rFonts w:ascii="宋体" w:hAnsi="宋体" w:cs="宋体"/>
                <w:kern w:val="0"/>
                <w:sz w:val="18"/>
                <w:szCs w:val="18"/>
              </w:rPr>
              <w:t>9</w:t>
            </w:r>
          </w:p>
          <w:p>
            <w:pPr>
              <w:widowControl/>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、采用全桦木多层胶合板箱体，符合声学设计要求</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、具备不少于1</w:t>
            </w:r>
            <w:r>
              <w:rPr>
                <w:rFonts w:ascii="宋体" w:hAnsi="宋体" w:cs="宋体"/>
                <w:kern w:val="0"/>
                <w:sz w:val="18"/>
                <w:szCs w:val="18"/>
              </w:rPr>
              <w:t>0</w:t>
            </w:r>
            <w:r>
              <w:rPr>
                <w:rFonts w:hint="eastAsia" w:ascii="宋体" w:hAnsi="宋体" w:cs="宋体"/>
                <w:kern w:val="0"/>
                <w:sz w:val="18"/>
                <w:szCs w:val="18"/>
              </w:rPr>
              <w:t>种组合方式，适用于不同的使用场景</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、独特的音箱组装技术，榫槽结构、冷粘接、高压定位等技术和工具令箱体粘结牢固</w:t>
            </w:r>
          </w:p>
          <w:p>
            <w:pPr>
              <w:widowControl/>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、表面采用弹性防水材质涂层保护</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、采用径向磁路设计，可获得更大的功率处理能力</w:t>
            </w:r>
            <w:r>
              <w:rPr>
                <w:rFonts w:hint="eastAsia" w:ascii="宋体" w:hAnsi="宋体" w:cs="宋体"/>
                <w:kern w:val="0"/>
                <w:sz w:val="18"/>
                <w:szCs w:val="18"/>
                <w:highlight w:val="yellow"/>
              </w:rPr>
              <w:t>（投标人提供产品彩页加以佐证并加盖公章）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8</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4</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线阵功率放大器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路音频的</w:t>
            </w:r>
            <w:r>
              <w:rPr>
                <w:rFonts w:ascii="宋体" w:hAnsi="宋体" w:cs="宋体"/>
                <w:kern w:val="0"/>
                <w:sz w:val="18"/>
                <w:szCs w:val="18"/>
              </w:rPr>
              <w:t>DSP</w:t>
            </w:r>
            <w:r>
              <w:rPr>
                <w:rFonts w:hint="eastAsia" w:ascii="宋体" w:hAnsi="宋体" w:cs="宋体"/>
                <w:kern w:val="0"/>
                <w:sz w:val="18"/>
                <w:szCs w:val="18"/>
              </w:rPr>
              <w:t>音频处理集成放大器；</w:t>
            </w:r>
          </w:p>
          <w:p>
            <w:pPr>
              <w:widowControl/>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90-264V</w:t>
            </w:r>
            <w:r>
              <w:rPr>
                <w:rFonts w:hint="eastAsia" w:ascii="宋体" w:hAnsi="宋体" w:cs="宋体"/>
                <w:kern w:val="0"/>
                <w:sz w:val="18"/>
                <w:szCs w:val="18"/>
              </w:rPr>
              <w:t>全电压范围供电，功率因数矫正</w:t>
            </w:r>
            <w:r>
              <w:rPr>
                <w:rFonts w:ascii="宋体" w:hAnsi="宋体" w:cs="宋体"/>
                <w:kern w:val="0"/>
                <w:sz w:val="18"/>
                <w:szCs w:val="18"/>
              </w:rPr>
              <w:t>0.9</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3、整机效率＞</w:t>
            </w:r>
            <w:r>
              <w:rPr>
                <w:rFonts w:ascii="宋体" w:hAnsi="宋体" w:cs="宋体"/>
                <w:kern w:val="0"/>
                <w:sz w:val="18"/>
                <w:szCs w:val="18"/>
              </w:rPr>
              <w:t>80%</w:t>
            </w:r>
            <w:r>
              <w:rPr>
                <w:rFonts w:hint="eastAsia" w:ascii="宋体" w:hAnsi="宋体" w:cs="宋体"/>
                <w:kern w:val="0"/>
                <w:sz w:val="18"/>
                <w:szCs w:val="18"/>
              </w:rPr>
              <w:t>，扬声器动态能量回收；</w:t>
            </w:r>
          </w:p>
          <w:p>
            <w:pPr>
              <w:widowControl/>
              <w:jc w:val="left"/>
              <w:rPr>
                <w:rFonts w:ascii="宋体" w:hAnsi="宋体" w:cs="宋体"/>
                <w:kern w:val="0"/>
                <w:sz w:val="18"/>
                <w:szCs w:val="18"/>
              </w:rPr>
            </w:pPr>
            <w:r>
              <w:rPr>
                <w:rFonts w:hint="eastAsia" w:ascii="宋体" w:hAnsi="宋体" w:cs="宋体"/>
                <w:kern w:val="0"/>
                <w:sz w:val="18"/>
                <w:szCs w:val="18"/>
              </w:rPr>
              <w:t>4、预过热软保护，预过载软保护；</w:t>
            </w:r>
          </w:p>
          <w:p>
            <w:pPr>
              <w:widowControl/>
              <w:jc w:val="left"/>
              <w:rPr>
                <w:rFonts w:ascii="宋体" w:hAnsi="宋体" w:cs="宋体"/>
                <w:kern w:val="0"/>
                <w:sz w:val="18"/>
                <w:szCs w:val="18"/>
              </w:rPr>
            </w:pPr>
            <w:r>
              <w:rPr>
                <w:rFonts w:hint="eastAsia" w:ascii="宋体" w:hAnsi="宋体" w:cs="宋体"/>
                <w:kern w:val="0"/>
                <w:sz w:val="18"/>
                <w:szCs w:val="18"/>
              </w:rPr>
              <w:t>5、功率</w:t>
            </w:r>
            <w:r>
              <w:rPr>
                <w:rFonts w:ascii="宋体" w:hAnsi="宋体" w:cs="宋体"/>
                <w:kern w:val="0"/>
                <w:sz w:val="18"/>
                <w:szCs w:val="18"/>
              </w:rPr>
              <w:t>4*1800W-6400W@3</w:t>
            </w:r>
            <w:r>
              <w:rPr>
                <w:rFonts w:hint="eastAsia" w:ascii="宋体" w:hAnsi="宋体" w:cs="宋体"/>
                <w:kern w:val="0"/>
                <w:sz w:val="18"/>
                <w:szCs w:val="18"/>
              </w:rPr>
              <w:t>Ω，失真＜</w:t>
            </w:r>
            <w:r>
              <w:rPr>
                <w:rFonts w:ascii="宋体" w:hAnsi="宋体" w:cs="宋体"/>
                <w:kern w:val="0"/>
                <w:sz w:val="18"/>
                <w:szCs w:val="18"/>
              </w:rPr>
              <w:t>0.005%</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6、信噪比</w:t>
            </w:r>
            <w:r>
              <w:rPr>
                <w:rFonts w:ascii="宋体" w:hAnsi="宋体" w:cs="宋体"/>
                <w:kern w:val="0"/>
                <w:sz w:val="18"/>
                <w:szCs w:val="18"/>
              </w:rPr>
              <w:t>112dB</w:t>
            </w:r>
            <w:r>
              <w:rPr>
                <w:rFonts w:hint="eastAsia" w:ascii="宋体" w:hAnsi="宋体" w:cs="宋体"/>
                <w:kern w:val="0"/>
                <w:sz w:val="18"/>
                <w:szCs w:val="18"/>
              </w:rPr>
              <w:t>（</w:t>
            </w:r>
            <w:r>
              <w:rPr>
                <w:rFonts w:ascii="宋体" w:hAnsi="宋体" w:cs="宋体"/>
                <w:kern w:val="0"/>
                <w:sz w:val="18"/>
                <w:szCs w:val="18"/>
              </w:rPr>
              <w:t>A-weighting</w:t>
            </w:r>
            <w:r>
              <w:rPr>
                <w:rFonts w:hint="eastAsia" w:ascii="宋体" w:hAnsi="宋体" w:cs="宋体"/>
                <w:kern w:val="0"/>
                <w:sz w:val="18"/>
                <w:szCs w:val="18"/>
              </w:rPr>
              <w:t>），频响</w:t>
            </w:r>
            <w:r>
              <w:rPr>
                <w:rFonts w:ascii="宋体" w:hAnsi="宋体" w:cs="宋体"/>
                <w:kern w:val="0"/>
                <w:sz w:val="18"/>
                <w:szCs w:val="18"/>
              </w:rPr>
              <w:t>20Hz-20KHz</w:t>
            </w:r>
            <w:r>
              <w:rPr>
                <w:rFonts w:hint="eastAsia" w:ascii="宋体" w:hAnsi="宋体" w:cs="宋体"/>
                <w:kern w:val="0"/>
                <w:sz w:val="18"/>
                <w:szCs w:val="18"/>
              </w:rPr>
              <w:t>±</w:t>
            </w:r>
            <w:r>
              <w:rPr>
                <w:rFonts w:ascii="宋体" w:hAnsi="宋体" w:cs="宋体"/>
                <w:kern w:val="0"/>
                <w:sz w:val="18"/>
                <w:szCs w:val="18"/>
              </w:rPr>
              <w:t>0.25dB</w:t>
            </w:r>
          </w:p>
          <w:p>
            <w:pPr>
              <w:widowControl/>
              <w:jc w:val="left"/>
              <w:rPr>
                <w:rFonts w:ascii="宋体" w:hAnsi="宋体" w:cs="宋体"/>
                <w:kern w:val="0"/>
                <w:sz w:val="18"/>
                <w:szCs w:val="18"/>
              </w:rPr>
            </w:pPr>
            <w:r>
              <w:rPr>
                <w:rFonts w:hint="eastAsia" w:ascii="宋体" w:hAnsi="宋体" w:cs="宋体"/>
                <w:kern w:val="0"/>
                <w:sz w:val="18"/>
                <w:szCs w:val="18"/>
              </w:rPr>
              <w:t>7、阻尼系统＞</w:t>
            </w:r>
            <w:r>
              <w:rPr>
                <w:rFonts w:ascii="宋体" w:hAnsi="宋体" w:cs="宋体"/>
                <w:kern w:val="0"/>
                <w:sz w:val="18"/>
                <w:szCs w:val="18"/>
              </w:rPr>
              <w:t>1000</w:t>
            </w:r>
          </w:p>
          <w:p>
            <w:pPr>
              <w:widowControl/>
              <w:jc w:val="left"/>
              <w:rPr>
                <w:rFonts w:ascii="宋体" w:hAnsi="宋体"/>
              </w:rPr>
            </w:pPr>
            <w:r>
              <w:rPr>
                <w:rFonts w:ascii="宋体" w:hAnsi="宋体" w:cs="宋体"/>
                <w:kern w:val="0"/>
                <w:sz w:val="18"/>
                <w:szCs w:val="18"/>
              </w:rPr>
              <w:t>8</w:t>
            </w:r>
            <w:r>
              <w:rPr>
                <w:rFonts w:hint="eastAsia" w:ascii="宋体" w:hAnsi="宋体" w:cs="宋体"/>
                <w:kern w:val="0"/>
                <w:sz w:val="18"/>
                <w:szCs w:val="18"/>
              </w:rPr>
              <w:t>、</w:t>
            </w:r>
            <w:r>
              <w:rPr>
                <w:rFonts w:ascii="宋体" w:hAnsi="宋体" w:cs="宋体"/>
                <w:kern w:val="0"/>
                <w:sz w:val="18"/>
                <w:szCs w:val="18"/>
              </w:rPr>
              <w:t>4bit/96Hz</w:t>
            </w:r>
            <w:r>
              <w:rPr>
                <w:rFonts w:hint="eastAsia" w:ascii="宋体" w:hAnsi="宋体" w:cs="宋体"/>
                <w:kern w:val="0"/>
                <w:sz w:val="18"/>
                <w:szCs w:val="18"/>
              </w:rPr>
              <w:t>采样，</w:t>
            </w:r>
            <w:r>
              <w:rPr>
                <w:rFonts w:ascii="宋体" w:hAnsi="宋体" w:cs="宋体"/>
                <w:kern w:val="0"/>
                <w:sz w:val="18"/>
                <w:szCs w:val="18"/>
              </w:rPr>
              <w:t>112dB</w:t>
            </w:r>
            <w:r>
              <w:rPr>
                <w:rFonts w:hint="eastAsia" w:ascii="宋体" w:hAnsi="宋体" w:cs="宋体"/>
                <w:kern w:val="0"/>
                <w:sz w:val="18"/>
                <w:szCs w:val="18"/>
              </w:rPr>
              <w:t>动态范围，</w:t>
            </w:r>
            <w:r>
              <w:rPr>
                <w:rFonts w:ascii="宋体" w:hAnsi="宋体" w:cs="宋体"/>
                <w:kern w:val="0"/>
                <w:sz w:val="18"/>
                <w:szCs w:val="18"/>
              </w:rPr>
              <w:t>32bit</w:t>
            </w:r>
            <w:r>
              <w:rPr>
                <w:rFonts w:hint="eastAsia" w:ascii="宋体" w:hAnsi="宋体" w:cs="宋体"/>
                <w:kern w:val="0"/>
                <w:sz w:val="18"/>
                <w:szCs w:val="18"/>
              </w:rPr>
              <w:t>浮点运算</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5</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辅助音箱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1、1*10寸全频音箱,</w:t>
            </w:r>
            <w:r>
              <w:rPr>
                <w:rFonts w:ascii="宋体" w:hAnsi="宋体" w:cs="宋体"/>
                <w:kern w:val="0"/>
                <w:sz w:val="18"/>
                <w:szCs w:val="18"/>
              </w:rPr>
              <w:t>2*1</w:t>
            </w:r>
            <w:r>
              <w:rPr>
                <w:rFonts w:hint="eastAsia" w:ascii="宋体" w:hAnsi="宋体" w:cs="宋体"/>
                <w:kern w:val="0"/>
                <w:sz w:val="18"/>
                <w:szCs w:val="18"/>
              </w:rPr>
              <w:t>寸高音驱动器、频响:</w:t>
            </w:r>
            <w:r>
              <w:rPr>
                <w:rFonts w:ascii="宋体" w:hAnsi="宋体" w:cs="宋体"/>
                <w:kern w:val="0"/>
                <w:sz w:val="18"/>
                <w:szCs w:val="18"/>
              </w:rPr>
              <w:t>7</w:t>
            </w:r>
            <w:r>
              <w:rPr>
                <w:rFonts w:hint="eastAsia" w:ascii="宋体" w:hAnsi="宋体" w:cs="宋体"/>
                <w:kern w:val="0"/>
                <w:sz w:val="18"/>
                <w:szCs w:val="18"/>
              </w:rPr>
              <w:t>0-22kHz</w:t>
            </w:r>
          </w:p>
          <w:p>
            <w:pPr>
              <w:widowControl/>
              <w:jc w:val="left"/>
              <w:rPr>
                <w:rFonts w:ascii="宋体" w:hAnsi="宋体" w:cs="宋体"/>
                <w:kern w:val="0"/>
                <w:sz w:val="18"/>
                <w:szCs w:val="18"/>
              </w:rPr>
            </w:pPr>
            <w:r>
              <w:rPr>
                <w:rFonts w:hint="eastAsia" w:ascii="宋体" w:hAnsi="宋体" w:cs="宋体"/>
                <w:kern w:val="0"/>
                <w:sz w:val="18"/>
                <w:szCs w:val="18"/>
              </w:rPr>
              <w:t>2、标称波速宽 (H x V); 1</w:t>
            </w:r>
            <w:r>
              <w:rPr>
                <w:rFonts w:ascii="宋体" w:hAnsi="宋体" w:cs="宋体"/>
                <w:kern w:val="0"/>
                <w:sz w:val="18"/>
                <w:szCs w:val="18"/>
              </w:rPr>
              <w:t>1</w:t>
            </w:r>
            <w:r>
              <w:rPr>
                <w:rFonts w:hint="eastAsia" w:ascii="宋体" w:hAnsi="宋体" w:cs="宋体"/>
                <w:kern w:val="0"/>
                <w:sz w:val="18"/>
                <w:szCs w:val="18"/>
              </w:rPr>
              <w:t>0° x 15° (最大)；</w:t>
            </w:r>
          </w:p>
          <w:p>
            <w:pPr>
              <w:widowControl/>
              <w:jc w:val="left"/>
              <w:rPr>
                <w:rFonts w:ascii="宋体" w:hAnsi="宋体" w:cs="宋体"/>
                <w:kern w:val="0"/>
                <w:sz w:val="18"/>
                <w:szCs w:val="18"/>
              </w:rPr>
            </w:pPr>
            <w:r>
              <w:rPr>
                <w:rFonts w:hint="eastAsia" w:ascii="宋体" w:hAnsi="宋体" w:cs="宋体"/>
                <w:kern w:val="0"/>
                <w:sz w:val="18"/>
                <w:szCs w:val="18"/>
              </w:rPr>
              <w:t>3、最大功率/Peak Power/w ：1000</w:t>
            </w:r>
          </w:p>
          <w:p>
            <w:pPr>
              <w:widowControl/>
              <w:jc w:val="left"/>
              <w:rPr>
                <w:rFonts w:ascii="宋体" w:hAnsi="宋体" w:cs="宋体"/>
                <w:kern w:val="0"/>
                <w:sz w:val="18"/>
                <w:szCs w:val="18"/>
              </w:rPr>
            </w:pPr>
            <w:r>
              <w:rPr>
                <w:rFonts w:hint="eastAsia" w:ascii="宋体" w:hAnsi="宋体" w:cs="宋体"/>
                <w:kern w:val="0"/>
                <w:sz w:val="18"/>
                <w:szCs w:val="18"/>
              </w:rPr>
              <w:t>4、灵敏度dB/m.w ： 9</w:t>
            </w:r>
            <w:r>
              <w:rPr>
                <w:rFonts w:ascii="宋体" w:hAnsi="宋体" w:cs="宋体"/>
                <w:kern w:val="0"/>
                <w:sz w:val="18"/>
                <w:szCs w:val="18"/>
              </w:rPr>
              <w:t>8</w:t>
            </w:r>
            <w:r>
              <w:rPr>
                <w:rFonts w:hint="eastAsia" w:ascii="宋体" w:hAnsi="宋体" w:cs="宋体"/>
                <w:kern w:val="0"/>
                <w:sz w:val="18"/>
                <w:szCs w:val="18"/>
              </w:rPr>
              <w:t xml:space="preserve">           </w:t>
            </w:r>
          </w:p>
          <w:p>
            <w:pPr>
              <w:widowControl/>
              <w:jc w:val="left"/>
              <w:rPr>
                <w:rFonts w:ascii="宋体" w:hAnsi="宋体" w:cs="宋体"/>
                <w:kern w:val="0"/>
                <w:sz w:val="18"/>
                <w:szCs w:val="18"/>
              </w:rPr>
            </w:pPr>
            <w:r>
              <w:rPr>
                <w:rFonts w:hint="eastAsia" w:ascii="宋体" w:hAnsi="宋体" w:cs="宋体"/>
                <w:kern w:val="0"/>
                <w:sz w:val="18"/>
                <w:szCs w:val="18"/>
              </w:rPr>
              <w:t>5、最大声压/Max SPL/dB： 127-13</w:t>
            </w:r>
            <w:r>
              <w:rPr>
                <w:rFonts w:ascii="宋体" w:hAnsi="宋体" w:cs="宋体"/>
                <w:kern w:val="0"/>
                <w:sz w:val="18"/>
                <w:szCs w:val="18"/>
              </w:rPr>
              <w:t>9</w:t>
            </w:r>
          </w:p>
          <w:p>
            <w:pPr>
              <w:widowControl/>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、采用全桦木多层胶合板箱体，符合声学设计要求</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、具备不少于1</w:t>
            </w:r>
            <w:r>
              <w:rPr>
                <w:rFonts w:ascii="宋体" w:hAnsi="宋体" w:cs="宋体"/>
                <w:kern w:val="0"/>
                <w:sz w:val="18"/>
                <w:szCs w:val="18"/>
              </w:rPr>
              <w:t>0</w:t>
            </w:r>
            <w:r>
              <w:rPr>
                <w:rFonts w:hint="eastAsia" w:ascii="宋体" w:hAnsi="宋体" w:cs="宋体"/>
                <w:kern w:val="0"/>
                <w:sz w:val="18"/>
                <w:szCs w:val="18"/>
              </w:rPr>
              <w:t>种组合方式，适用于不同的使用场景</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、独特的音箱组装技术，榫槽结构、冷粘接、高压定位等技术和工具令箱体粘结牢固</w:t>
            </w:r>
          </w:p>
          <w:p>
            <w:pPr>
              <w:widowControl/>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、表面采用弹性防水材质涂层保护</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、采用径向磁路设计，可获得更大的功率处理能力</w:t>
            </w:r>
            <w:r>
              <w:rPr>
                <w:rFonts w:hint="eastAsia" w:ascii="宋体" w:hAnsi="宋体" w:cs="宋体"/>
                <w:kern w:val="0"/>
                <w:sz w:val="18"/>
                <w:szCs w:val="18"/>
                <w:highlight w:val="yellow"/>
              </w:rPr>
              <w:t>（投标人提供产品彩页加以佐证并加盖公章）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6</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功率放大器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1、额定输出功率：2*1100W@8ohms,最大输出功率：2*1500W@8ohms</w:t>
            </w:r>
          </w:p>
          <w:p>
            <w:pPr>
              <w:widowControl/>
              <w:jc w:val="left"/>
              <w:rPr>
                <w:rFonts w:ascii="宋体" w:hAnsi="宋体" w:cs="宋体"/>
                <w:kern w:val="0"/>
                <w:sz w:val="18"/>
                <w:szCs w:val="18"/>
              </w:rPr>
            </w:pPr>
            <w:r>
              <w:rPr>
                <w:rFonts w:hint="eastAsia" w:ascii="宋体" w:hAnsi="宋体" w:cs="宋体"/>
                <w:kern w:val="0"/>
                <w:sz w:val="18"/>
                <w:szCs w:val="18"/>
              </w:rPr>
              <w:t>2、最大输出电流：60A  40ms；</w:t>
            </w:r>
          </w:p>
          <w:p>
            <w:pPr>
              <w:widowControl/>
              <w:jc w:val="left"/>
              <w:rPr>
                <w:rFonts w:ascii="宋体" w:hAnsi="宋体" w:cs="宋体"/>
                <w:kern w:val="0"/>
                <w:sz w:val="18"/>
                <w:szCs w:val="18"/>
              </w:rPr>
            </w:pPr>
            <w:r>
              <w:rPr>
                <w:rFonts w:hint="eastAsia" w:ascii="宋体" w:hAnsi="宋体" w:cs="宋体"/>
                <w:kern w:val="0"/>
                <w:sz w:val="18"/>
                <w:szCs w:val="18"/>
              </w:rPr>
              <w:t>3、最大输出电压：100V</w:t>
            </w:r>
          </w:p>
          <w:p>
            <w:pPr>
              <w:widowControl/>
              <w:jc w:val="left"/>
              <w:rPr>
                <w:rFonts w:ascii="宋体" w:hAnsi="宋体" w:cs="宋体"/>
                <w:kern w:val="0"/>
                <w:sz w:val="18"/>
                <w:szCs w:val="18"/>
              </w:rPr>
            </w:pPr>
            <w:r>
              <w:rPr>
                <w:rFonts w:hint="eastAsia" w:ascii="宋体" w:hAnsi="宋体" w:cs="宋体"/>
                <w:kern w:val="0"/>
                <w:sz w:val="18"/>
                <w:szCs w:val="18"/>
              </w:rPr>
              <w:t>4、频率响应：20Hz—20KHz   8Ω 100W/±1dB</w:t>
            </w:r>
          </w:p>
          <w:p>
            <w:pPr>
              <w:widowControl/>
              <w:jc w:val="left"/>
              <w:rPr>
                <w:rFonts w:ascii="宋体" w:hAnsi="宋体" w:cs="宋体"/>
                <w:kern w:val="0"/>
                <w:sz w:val="18"/>
                <w:szCs w:val="18"/>
              </w:rPr>
            </w:pPr>
            <w:r>
              <w:rPr>
                <w:rFonts w:hint="eastAsia" w:ascii="宋体" w:hAnsi="宋体" w:cs="宋体"/>
                <w:kern w:val="0"/>
                <w:sz w:val="18"/>
                <w:szCs w:val="18"/>
              </w:rPr>
              <w:t>5、信噪比：112dB A 加权A Weighted.</w:t>
            </w:r>
          </w:p>
          <w:p>
            <w:pPr>
              <w:widowControl/>
              <w:jc w:val="left"/>
              <w:rPr>
                <w:rFonts w:ascii="宋体" w:hAnsi="宋体" w:cs="宋体"/>
                <w:kern w:val="0"/>
                <w:sz w:val="18"/>
                <w:szCs w:val="18"/>
              </w:rPr>
            </w:pPr>
            <w:r>
              <w:rPr>
                <w:rFonts w:hint="eastAsia" w:ascii="宋体" w:hAnsi="宋体" w:cs="宋体"/>
                <w:kern w:val="0"/>
                <w:sz w:val="18"/>
                <w:szCs w:val="18"/>
              </w:rPr>
              <w:t>6、阻尼系数：&gt;1000 8Ω 400W/100Hz；</w:t>
            </w:r>
          </w:p>
          <w:p>
            <w:pPr>
              <w:widowControl/>
              <w:jc w:val="left"/>
              <w:rPr>
                <w:rFonts w:ascii="宋体" w:hAnsi="宋体" w:cs="宋体"/>
                <w:kern w:val="0"/>
                <w:sz w:val="18"/>
                <w:szCs w:val="18"/>
              </w:rPr>
            </w:pPr>
            <w:r>
              <w:rPr>
                <w:rFonts w:hint="eastAsia" w:ascii="宋体" w:hAnsi="宋体" w:cs="宋体"/>
                <w:kern w:val="0"/>
                <w:sz w:val="18"/>
                <w:szCs w:val="18"/>
              </w:rPr>
              <w:t>7、总谐波失真：&lt;0.003%</w:t>
            </w:r>
          </w:p>
          <w:p>
            <w:pPr>
              <w:widowControl/>
              <w:jc w:val="left"/>
              <w:rPr>
                <w:rFonts w:ascii="宋体" w:hAnsi="宋体" w:cs="宋体"/>
                <w:kern w:val="0"/>
                <w:sz w:val="18"/>
                <w:szCs w:val="18"/>
              </w:rPr>
            </w:pPr>
            <w:r>
              <w:rPr>
                <w:rFonts w:hint="eastAsia" w:ascii="宋体" w:hAnsi="宋体" w:cs="宋体"/>
                <w:kern w:val="0"/>
                <w:sz w:val="18"/>
                <w:szCs w:val="18"/>
              </w:rPr>
              <w:t>8、转换速率：不低于80v/us；</w:t>
            </w:r>
          </w:p>
          <w:p>
            <w:pPr>
              <w:widowControl/>
              <w:jc w:val="left"/>
              <w:rPr>
                <w:rFonts w:ascii="宋体" w:hAnsi="宋体" w:cs="宋体"/>
                <w:kern w:val="0"/>
                <w:sz w:val="18"/>
                <w:szCs w:val="18"/>
              </w:rPr>
            </w:pPr>
            <w:r>
              <w:rPr>
                <w:rFonts w:hint="eastAsia" w:ascii="宋体" w:hAnsi="宋体" w:cs="宋体"/>
                <w:kern w:val="0"/>
                <w:sz w:val="18"/>
                <w:szCs w:val="18"/>
              </w:rPr>
              <w:t>9、调制频率：400kHz；</w:t>
            </w:r>
          </w:p>
          <w:p>
            <w:pPr>
              <w:widowControl/>
              <w:jc w:val="left"/>
              <w:rPr>
                <w:rFonts w:ascii="宋体" w:hAnsi="宋体" w:cs="宋体"/>
                <w:kern w:val="0"/>
                <w:sz w:val="18"/>
                <w:szCs w:val="18"/>
              </w:rPr>
            </w:pPr>
            <w:r>
              <w:rPr>
                <w:rFonts w:hint="eastAsia" w:ascii="宋体" w:hAnsi="宋体" w:cs="宋体"/>
                <w:kern w:val="0"/>
                <w:sz w:val="18"/>
                <w:szCs w:val="18"/>
              </w:rPr>
              <w:t>10、电能效率:&gt;92% 耗电增量/8Ω/100W-1000W/100Hz；</w:t>
            </w:r>
          </w:p>
          <w:p>
            <w:pPr>
              <w:widowControl/>
              <w:jc w:val="left"/>
              <w:rPr>
                <w:rFonts w:ascii="宋体" w:hAnsi="宋体" w:cs="宋体"/>
                <w:kern w:val="0"/>
                <w:sz w:val="18"/>
                <w:szCs w:val="18"/>
              </w:rPr>
            </w:pPr>
            <w:r>
              <w:rPr>
                <w:rFonts w:hint="eastAsia" w:ascii="宋体" w:hAnsi="宋体" w:cs="宋体"/>
                <w:kern w:val="0"/>
                <w:sz w:val="18"/>
                <w:szCs w:val="18"/>
              </w:rPr>
              <w:t>11、静态功耗：5W</w:t>
            </w:r>
          </w:p>
          <w:p>
            <w:pPr>
              <w:widowControl/>
              <w:jc w:val="left"/>
              <w:rPr>
                <w:rFonts w:ascii="宋体" w:hAnsi="宋体" w:cs="宋体"/>
                <w:kern w:val="0"/>
                <w:sz w:val="18"/>
                <w:szCs w:val="18"/>
              </w:rPr>
            </w:pPr>
            <w:r>
              <w:rPr>
                <w:rFonts w:hint="eastAsia" w:ascii="宋体" w:hAnsi="宋体" w:cs="宋体"/>
                <w:kern w:val="0"/>
                <w:sz w:val="18"/>
                <w:szCs w:val="18"/>
              </w:rPr>
              <w:t>▲12、支持通过客户端无线远程控制系统的开启和关闭，支持远程定时开启和关闭</w:t>
            </w:r>
            <w:r>
              <w:rPr>
                <w:rFonts w:hint="eastAsia" w:ascii="宋体" w:hAnsi="宋体" w:cs="宋体"/>
                <w:kern w:val="0"/>
                <w:sz w:val="18"/>
                <w:szCs w:val="18"/>
                <w:highlight w:val="yellow"/>
              </w:rPr>
              <w:t>（提供客户端无线远程控制界面截图加以佐证并加盖投标人公章）</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r>
              <w:rPr>
                <w:rFonts w:hint="eastAsia" w:ascii="宋体" w:hAnsi="宋体" w:cs="宋体"/>
                <w:kern w:val="0"/>
                <w:sz w:val="18"/>
                <w:szCs w:val="18"/>
              </w:rPr>
              <w:t>、具备3C认证证书</w:t>
            </w:r>
            <w:r>
              <w:rPr>
                <w:rFonts w:hint="eastAsia" w:ascii="宋体" w:hAnsi="宋体" w:cs="宋体"/>
                <w:kern w:val="0"/>
                <w:sz w:val="18"/>
                <w:szCs w:val="18"/>
                <w:highlight w:val="yellow"/>
              </w:rPr>
              <w:t>（提供3C认证证书复印件并加盖投标人公章）</w:t>
            </w:r>
            <w:r>
              <w:rPr>
                <w:rFonts w:hint="eastAsia" w:ascii="宋体" w:hAnsi="宋体" w:cs="宋体"/>
                <w:kern w:val="0"/>
                <w:sz w:val="18"/>
                <w:szCs w:val="18"/>
              </w:rPr>
              <w:t>。</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7</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电源线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1、内导体：O.F.C裸铜线绞合（BC）</w:t>
            </w:r>
          </w:p>
          <w:p>
            <w:pPr>
              <w:widowControl/>
              <w:jc w:val="left"/>
              <w:rPr>
                <w:rFonts w:ascii="宋体" w:hAnsi="宋体" w:cs="宋体"/>
                <w:kern w:val="0"/>
                <w:sz w:val="18"/>
                <w:szCs w:val="18"/>
              </w:rPr>
            </w:pPr>
            <w:r>
              <w:rPr>
                <w:rFonts w:hint="eastAsia" w:ascii="宋体" w:hAnsi="宋体" w:cs="宋体"/>
                <w:kern w:val="0"/>
                <w:sz w:val="18"/>
                <w:szCs w:val="18"/>
              </w:rPr>
              <w:t>2、绝缘：阻燃PVC，全色谱识别</w:t>
            </w:r>
          </w:p>
          <w:p>
            <w:pPr>
              <w:widowControl/>
              <w:jc w:val="left"/>
              <w:rPr>
                <w:rFonts w:ascii="宋体" w:hAnsi="宋体" w:cs="宋体"/>
                <w:kern w:val="0"/>
                <w:sz w:val="18"/>
                <w:szCs w:val="18"/>
              </w:rPr>
            </w:pPr>
            <w:r>
              <w:rPr>
                <w:rFonts w:hint="eastAsia" w:ascii="宋体" w:hAnsi="宋体" w:cs="宋体"/>
                <w:kern w:val="0"/>
                <w:sz w:val="18"/>
                <w:szCs w:val="18"/>
              </w:rPr>
              <w:t>3、缆芯：绝缘芯线绞合成缆，绕包聚酯薄膜带（PP带）</w:t>
            </w:r>
          </w:p>
          <w:p>
            <w:pPr>
              <w:widowControl/>
              <w:jc w:val="left"/>
              <w:rPr>
                <w:rFonts w:ascii="宋体" w:hAnsi="宋体" w:cs="宋体"/>
                <w:kern w:val="0"/>
                <w:sz w:val="18"/>
                <w:szCs w:val="18"/>
              </w:rPr>
            </w:pPr>
            <w:r>
              <w:rPr>
                <w:rFonts w:hint="eastAsia" w:ascii="宋体" w:hAnsi="宋体" w:cs="宋体"/>
                <w:kern w:val="0"/>
                <w:sz w:val="18"/>
                <w:szCs w:val="18"/>
              </w:rPr>
              <w:t>4、护套：黑色/白色PVC</w:t>
            </w:r>
          </w:p>
          <w:p>
            <w:pPr>
              <w:widowControl/>
              <w:jc w:val="left"/>
              <w:rPr>
                <w:rFonts w:ascii="宋体" w:hAnsi="宋体"/>
              </w:rPr>
            </w:pPr>
            <w:r>
              <w:rPr>
                <w:rFonts w:hint="eastAsia" w:ascii="宋体" w:hAnsi="宋体" w:cs="宋体"/>
                <w:kern w:val="0"/>
                <w:sz w:val="18"/>
                <w:szCs w:val="18"/>
              </w:rPr>
              <w:t>5、标准：GB/T5023.5-2008/IEC60227-5：2011</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8</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音频线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1、导线：优质的4N（OFC）无氧镀锡丝；</w:t>
            </w:r>
          </w:p>
          <w:p>
            <w:pPr>
              <w:widowControl/>
              <w:jc w:val="left"/>
              <w:rPr>
                <w:rFonts w:ascii="宋体" w:hAnsi="宋体" w:cs="宋体"/>
                <w:kern w:val="0"/>
                <w:sz w:val="18"/>
                <w:szCs w:val="18"/>
              </w:rPr>
            </w:pPr>
            <w:r>
              <w:rPr>
                <w:rFonts w:hint="eastAsia" w:ascii="宋体" w:hAnsi="宋体" w:cs="宋体"/>
                <w:kern w:val="0"/>
                <w:sz w:val="18"/>
                <w:szCs w:val="18"/>
              </w:rPr>
              <w:t>2、绝缘：特别配方聚乙烯绝缘，</w:t>
            </w:r>
          </w:p>
          <w:p>
            <w:pPr>
              <w:widowControl/>
              <w:jc w:val="left"/>
              <w:rPr>
                <w:rFonts w:ascii="宋体" w:hAnsi="宋体"/>
              </w:rPr>
            </w:pPr>
            <w:r>
              <w:rPr>
                <w:rFonts w:hint="eastAsia" w:ascii="宋体" w:hAnsi="宋体" w:cs="宋体"/>
                <w:kern w:val="0"/>
                <w:sz w:val="18"/>
                <w:szCs w:val="18"/>
              </w:rPr>
              <w:t>3、电压；5000VAC/min无损伤：护套；聚氯乙烯</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10</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音箱线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1、优质高纯度（OFC）无氧铜丝绞合，聚氯乙烯绝缘，PVC护套</w:t>
            </w:r>
          </w:p>
          <w:p>
            <w:pPr>
              <w:widowControl/>
              <w:jc w:val="left"/>
              <w:rPr>
                <w:rFonts w:ascii="宋体" w:hAnsi="宋体"/>
              </w:rPr>
            </w:pPr>
            <w:r>
              <w:rPr>
                <w:rFonts w:hint="eastAsia" w:ascii="宋体" w:hAnsi="宋体" w:cs="宋体"/>
                <w:kern w:val="0"/>
                <w:sz w:val="18"/>
                <w:szCs w:val="18"/>
              </w:rPr>
              <w:t>2、电阻1.15Ω/100M</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11</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技术服务</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设计/声场测试/系统安装调试/啸叫点检测/反馈抑制/项目集成/维护/培训等</w:t>
            </w:r>
          </w:p>
          <w:p>
            <w:pPr>
              <w:widowControl/>
              <w:jc w:val="left"/>
              <w:rPr>
                <w:rFonts w:ascii="宋体" w:hAnsi="宋体" w:cs="宋体"/>
                <w:kern w:val="0"/>
                <w:sz w:val="18"/>
                <w:szCs w:val="18"/>
              </w:rPr>
            </w:pPr>
            <w:r>
              <w:rPr>
                <w:rFonts w:hint="eastAsia" w:ascii="宋体" w:hAnsi="宋体" w:cs="宋体"/>
                <w:kern w:val="0"/>
                <w:sz w:val="18"/>
                <w:szCs w:val="18"/>
              </w:rPr>
              <w:t>为方便售后维护，投标人须提供巡检管理系统，系统需满足如下功能：</w:t>
            </w:r>
          </w:p>
          <w:p>
            <w:pPr>
              <w:widowControl/>
              <w:jc w:val="left"/>
              <w:rPr>
                <w:rFonts w:ascii="宋体" w:hAnsi="宋体" w:cs="宋体"/>
                <w:kern w:val="0"/>
                <w:sz w:val="18"/>
                <w:szCs w:val="18"/>
              </w:rPr>
            </w:pPr>
            <w:r>
              <w:rPr>
                <w:rFonts w:hint="eastAsia" w:ascii="宋体" w:hAnsi="宋体" w:cs="宋体"/>
                <w:kern w:val="0"/>
                <w:sz w:val="18"/>
                <w:szCs w:val="18"/>
              </w:rPr>
              <w:t>1、直接通过扫描设备上的二维码进行巡检或保修，将相应数据推送至管理后台，维修人员可直接通过报修单获取设备故障信息，进行初步判断，便捷沟通协调流程，提高售后服务的效率和质量；</w:t>
            </w:r>
          </w:p>
          <w:p>
            <w:pPr>
              <w:widowControl/>
              <w:jc w:val="left"/>
              <w:rPr>
                <w:rFonts w:ascii="宋体" w:hAnsi="宋体" w:cs="宋体"/>
                <w:kern w:val="0"/>
                <w:sz w:val="18"/>
                <w:szCs w:val="18"/>
              </w:rPr>
            </w:pPr>
            <w:r>
              <w:rPr>
                <w:rFonts w:hint="eastAsia" w:ascii="宋体" w:hAnsi="宋体" w:cs="宋体"/>
                <w:kern w:val="0"/>
                <w:sz w:val="18"/>
                <w:szCs w:val="18"/>
              </w:rPr>
              <w:t>2、巡检或维修进度通过即时通讯工具推送给客户和管理员，使客户和管理员实时了解维修进度，便于跟踪与过程监督；</w:t>
            </w:r>
          </w:p>
          <w:p>
            <w:pPr>
              <w:widowControl/>
              <w:jc w:val="left"/>
              <w:rPr>
                <w:rFonts w:ascii="宋体" w:hAnsi="宋体" w:cs="宋体"/>
                <w:kern w:val="0"/>
                <w:sz w:val="18"/>
                <w:szCs w:val="18"/>
              </w:rPr>
            </w:pPr>
            <w:r>
              <w:rPr>
                <w:rFonts w:hint="eastAsia" w:ascii="宋体" w:hAnsi="宋体" w:cs="宋体"/>
                <w:kern w:val="0"/>
                <w:sz w:val="18"/>
                <w:szCs w:val="18"/>
              </w:rPr>
              <w:t>3、对于维修任务，后台有实时记录（客户提交报修单、报修时间、指定维修员、设备维修状态等），解决数据采集难的问题，便于后期客户管理和数据分析与反馈；</w:t>
            </w:r>
          </w:p>
          <w:p>
            <w:pPr>
              <w:widowControl/>
              <w:jc w:val="left"/>
              <w:rPr>
                <w:rFonts w:ascii="宋体" w:hAnsi="宋体" w:cs="宋体"/>
                <w:kern w:val="0"/>
                <w:sz w:val="18"/>
                <w:szCs w:val="18"/>
              </w:rPr>
            </w:pPr>
            <w:r>
              <w:rPr>
                <w:rFonts w:hint="eastAsia" w:ascii="宋体" w:hAnsi="宋体" w:cs="宋体"/>
                <w:kern w:val="0"/>
                <w:sz w:val="18"/>
                <w:szCs w:val="18"/>
              </w:rPr>
              <w:t>4、对于巡检任务，后台有实时记录（巡检时间、巡检地点、巡检人员、巡检情况等），便于数据统计和分析，提高客户反馈效率，增强企业客户管理能力；</w:t>
            </w:r>
          </w:p>
          <w:p>
            <w:pPr>
              <w:widowControl/>
              <w:jc w:val="left"/>
              <w:rPr>
                <w:rFonts w:ascii="宋体" w:hAnsi="宋体"/>
              </w:rPr>
            </w:pPr>
            <w:r>
              <w:rPr>
                <w:rFonts w:hint="eastAsia" w:ascii="宋体" w:hAnsi="宋体" w:cs="宋体"/>
                <w:kern w:val="0"/>
                <w:sz w:val="18"/>
                <w:szCs w:val="18"/>
                <w:highlight w:val="yellow"/>
              </w:rPr>
              <w:t>★以上各项功能投标人须提供软件截图加以佐证并加盖投标人公章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bl>
    <w:p>
      <w:pPr>
        <w:spacing w:line="360" w:lineRule="auto"/>
        <w:rPr>
          <w:rFonts w:ascii="宋体" w:hAnsi="宋体"/>
        </w:rPr>
      </w:pPr>
    </w:p>
    <w:p>
      <w:pPr>
        <w:rPr>
          <w:rFonts w:ascii="宋体" w:hAnsi="宋体"/>
          <w:b/>
          <w:bCs/>
        </w:rPr>
      </w:pPr>
    </w:p>
    <w:sectPr>
      <w:headerReference r:id="rId3" w:type="default"/>
      <w:pgSz w:w="11900" w:h="16840"/>
      <w:pgMar w:top="1134" w:right="1417" w:bottom="1134" w:left="1701" w:header="851" w:footer="992" w:gutter="0"/>
      <w:cols w:space="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Courier">
    <w:altName w:val="Courier New"/>
    <w:panose1 w:val="020005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sz w:val="21"/>
        <w:szCs w:val="21"/>
      </w:rPr>
    </w:pPr>
    <w:r>
      <w:rPr>
        <w:rFonts w:hint="eastAsia"/>
        <w:sz w:val="21"/>
        <w:szCs w:val="21"/>
      </w:rPr>
      <w:t>厦门信息学校体育馆</w:t>
    </w:r>
    <w:r>
      <w:rPr>
        <w:rFonts w:hint="eastAsia"/>
        <w:sz w:val="21"/>
        <w:szCs w:val="21"/>
        <w:lang w:eastAsia="zh-CN"/>
      </w:rPr>
      <w:t>音响</w:t>
    </w:r>
    <w:r>
      <w:rPr>
        <w:rFonts w:hint="eastAsia"/>
        <w:sz w:val="21"/>
        <w:szCs w:val="21"/>
      </w:rPr>
      <w:t>维修项目说明文件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A34BC"/>
    <w:multiLevelType w:val="singleLevel"/>
    <w:tmpl w:val="884A34BC"/>
    <w:lvl w:ilvl="0" w:tentative="0">
      <w:start w:val="1"/>
      <w:numFmt w:val="bullet"/>
      <w:lvlText w:val=""/>
      <w:lvlJc w:val="left"/>
      <w:pPr>
        <w:ind w:left="420" w:hanging="420"/>
      </w:pPr>
      <w:rPr>
        <w:rFonts w:hint="default" w:ascii="Wingdings" w:hAnsi="Wingdings"/>
      </w:rPr>
    </w:lvl>
  </w:abstractNum>
  <w:abstractNum w:abstractNumId="1">
    <w:nsid w:val="52D21109"/>
    <w:multiLevelType w:val="singleLevel"/>
    <w:tmpl w:val="52D21109"/>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C"/>
    <w:rsid w:val="00072A5F"/>
    <w:rsid w:val="0007312F"/>
    <w:rsid w:val="001045FE"/>
    <w:rsid w:val="00131229"/>
    <w:rsid w:val="00146BB3"/>
    <w:rsid w:val="00191807"/>
    <w:rsid w:val="002D48DA"/>
    <w:rsid w:val="003C53DA"/>
    <w:rsid w:val="00447D99"/>
    <w:rsid w:val="00486951"/>
    <w:rsid w:val="004B798D"/>
    <w:rsid w:val="004E5507"/>
    <w:rsid w:val="004F15C2"/>
    <w:rsid w:val="004F70DC"/>
    <w:rsid w:val="005E0569"/>
    <w:rsid w:val="005F7BCF"/>
    <w:rsid w:val="00647AB4"/>
    <w:rsid w:val="00753E4E"/>
    <w:rsid w:val="00764C16"/>
    <w:rsid w:val="007A7C55"/>
    <w:rsid w:val="007B6655"/>
    <w:rsid w:val="0084764D"/>
    <w:rsid w:val="008B3E8B"/>
    <w:rsid w:val="008B7C3B"/>
    <w:rsid w:val="00911379"/>
    <w:rsid w:val="00944B83"/>
    <w:rsid w:val="00971699"/>
    <w:rsid w:val="0099113E"/>
    <w:rsid w:val="00A17E0F"/>
    <w:rsid w:val="00A32C28"/>
    <w:rsid w:val="00A473B7"/>
    <w:rsid w:val="00AF2CE7"/>
    <w:rsid w:val="00B86D4A"/>
    <w:rsid w:val="00CA68D5"/>
    <w:rsid w:val="00CB5250"/>
    <w:rsid w:val="00D039C2"/>
    <w:rsid w:val="00D11C0A"/>
    <w:rsid w:val="00D87CF1"/>
    <w:rsid w:val="00DA7E26"/>
    <w:rsid w:val="00DF27E5"/>
    <w:rsid w:val="00F27A18"/>
    <w:rsid w:val="00F651AF"/>
    <w:rsid w:val="025E0DC2"/>
    <w:rsid w:val="0A6A1056"/>
    <w:rsid w:val="0B3C202F"/>
    <w:rsid w:val="0FF823C1"/>
    <w:rsid w:val="10943CE8"/>
    <w:rsid w:val="121F1185"/>
    <w:rsid w:val="26B42A5C"/>
    <w:rsid w:val="272431F8"/>
    <w:rsid w:val="292568EF"/>
    <w:rsid w:val="294A789E"/>
    <w:rsid w:val="29AB77CB"/>
    <w:rsid w:val="2CB25734"/>
    <w:rsid w:val="3C394B0D"/>
    <w:rsid w:val="3D040410"/>
    <w:rsid w:val="3D754DDD"/>
    <w:rsid w:val="452737C5"/>
    <w:rsid w:val="48B36FB6"/>
    <w:rsid w:val="49F37DE7"/>
    <w:rsid w:val="4D5F453F"/>
    <w:rsid w:val="4E053EAB"/>
    <w:rsid w:val="4E154FE8"/>
    <w:rsid w:val="53557248"/>
    <w:rsid w:val="5CB13866"/>
    <w:rsid w:val="5D7444BE"/>
    <w:rsid w:val="5DDB7F30"/>
    <w:rsid w:val="5EFF458C"/>
    <w:rsid w:val="603708A8"/>
    <w:rsid w:val="61DE3071"/>
    <w:rsid w:val="6E373325"/>
    <w:rsid w:val="6FA5417B"/>
    <w:rsid w:val="72D06C05"/>
    <w:rsid w:val="73C46EF6"/>
    <w:rsid w:val="73F07EA7"/>
    <w:rsid w:val="78B3739B"/>
    <w:rsid w:val="790C4AB7"/>
    <w:rsid w:val="7B58715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19"/>
    <w:qFormat/>
    <w:uiPriority w:val="0"/>
    <w:pPr>
      <w:ind w:firstLine="420"/>
    </w:pPr>
    <w:rPr>
      <w:rFonts w:cstheme="minorBidi"/>
    </w:rPr>
  </w:style>
  <w:style w:type="paragraph" w:styleId="6">
    <w:name w:val="Body Text Indent"/>
    <w:basedOn w:val="1"/>
    <w:link w:val="25"/>
    <w:qFormat/>
    <w:uiPriority w:val="0"/>
    <w:pPr>
      <w:ind w:firstLine="717" w:firstLineChars="206"/>
    </w:pPr>
    <w:rPr>
      <w:rFonts w:ascii="华文新魏" w:eastAsia="华文新魏"/>
      <w:spacing w:val="24"/>
      <w:sz w:val="30"/>
    </w:rPr>
  </w:style>
  <w:style w:type="paragraph" w:styleId="7">
    <w:name w:val="toc 3"/>
    <w:basedOn w:val="1"/>
    <w:next w:val="1"/>
    <w:qFormat/>
    <w:uiPriority w:val="39"/>
    <w:pPr>
      <w:ind w:left="840" w:leftChars="400"/>
    </w:pPr>
  </w:style>
  <w:style w:type="paragraph" w:styleId="8">
    <w:name w:val="Plain Text"/>
    <w:basedOn w:val="1"/>
    <w:link w:val="20"/>
    <w:qFormat/>
    <w:uiPriority w:val="0"/>
    <w:rPr>
      <w:rFonts w:ascii="宋体" w:hAnsi="Courier New" w:cstheme="minorBidi"/>
    </w:rPr>
  </w:style>
  <w:style w:type="paragraph" w:styleId="9">
    <w:name w:val="Date"/>
    <w:basedOn w:val="1"/>
    <w:next w:val="1"/>
    <w:link w:val="31"/>
    <w:semiHidden/>
    <w:unhideWhenUsed/>
    <w:qFormat/>
    <w:uiPriority w:val="99"/>
    <w:pPr>
      <w:ind w:left="100" w:leftChars="2500"/>
    </w:p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Body Text Indent 3"/>
    <w:basedOn w:val="1"/>
    <w:link w:val="27"/>
    <w:qFormat/>
    <w:uiPriority w:val="0"/>
    <w:pPr>
      <w:spacing w:after="120"/>
      <w:ind w:left="420" w:leftChars="200"/>
    </w:pPr>
    <w:rPr>
      <w:sz w:val="16"/>
      <w:szCs w:val="16"/>
    </w:rPr>
  </w:style>
  <w:style w:type="paragraph" w:styleId="14">
    <w:name w:val="toc 2"/>
    <w:basedOn w:val="1"/>
    <w:next w:val="1"/>
    <w:qFormat/>
    <w:uiPriority w:val="39"/>
    <w:pPr>
      <w:ind w:left="420" w:leftChars="200"/>
    </w:pPr>
  </w:style>
  <w:style w:type="character" w:styleId="17">
    <w:name w:val="Hyperlink"/>
    <w:qFormat/>
    <w:uiPriority w:val="99"/>
    <w:rPr>
      <w:color w:val="0000FF"/>
      <w:u w:val="single"/>
    </w:rPr>
  </w:style>
  <w:style w:type="character" w:customStyle="1" w:styleId="18">
    <w:name w:val="标题 3字符"/>
    <w:basedOn w:val="16"/>
    <w:link w:val="4"/>
    <w:qFormat/>
    <w:uiPriority w:val="0"/>
    <w:rPr>
      <w:rFonts w:cs="Times New Roman"/>
      <w:b/>
      <w:bCs/>
      <w:sz w:val="32"/>
      <w:szCs w:val="32"/>
    </w:rPr>
  </w:style>
  <w:style w:type="character" w:customStyle="1" w:styleId="19">
    <w:name w:val="正文缩进字符"/>
    <w:link w:val="5"/>
    <w:qFormat/>
    <w:uiPriority w:val="0"/>
  </w:style>
  <w:style w:type="character" w:customStyle="1" w:styleId="20">
    <w:name w:val="纯文本字符"/>
    <w:link w:val="8"/>
    <w:qFormat/>
    <w:uiPriority w:val="0"/>
    <w:rPr>
      <w:rFonts w:ascii="宋体" w:hAnsi="Courier New"/>
    </w:rPr>
  </w:style>
  <w:style w:type="character" w:customStyle="1" w:styleId="21">
    <w:name w:val="正文1加粗 Char Char"/>
    <w:link w:val="22"/>
    <w:qFormat/>
    <w:uiPriority w:val="0"/>
    <w:rPr>
      <w:rFonts w:ascii="宋体" w:hAnsi="宋体"/>
      <w:b/>
      <w:sz w:val="24"/>
    </w:rPr>
  </w:style>
  <w:style w:type="paragraph" w:customStyle="1" w:styleId="22">
    <w:name w:val="正文1加粗"/>
    <w:basedOn w:val="1"/>
    <w:link w:val="21"/>
    <w:qFormat/>
    <w:uiPriority w:val="0"/>
    <w:pPr>
      <w:spacing w:line="480" w:lineRule="exact"/>
      <w:ind w:firstLine="562"/>
    </w:pPr>
    <w:rPr>
      <w:rFonts w:ascii="宋体" w:hAnsi="宋体" w:cstheme="minorBidi"/>
      <w:b/>
      <w:sz w:val="24"/>
    </w:rPr>
  </w:style>
  <w:style w:type="character" w:customStyle="1" w:styleId="23">
    <w:name w:val="正文1 Char Char"/>
    <w:link w:val="24"/>
    <w:qFormat/>
    <w:uiPriority w:val="0"/>
    <w:rPr>
      <w:bCs/>
      <w:sz w:val="24"/>
    </w:rPr>
  </w:style>
  <w:style w:type="paragraph" w:customStyle="1" w:styleId="24">
    <w:name w:val="正文1"/>
    <w:basedOn w:val="1"/>
    <w:link w:val="23"/>
    <w:qFormat/>
    <w:uiPriority w:val="0"/>
    <w:pPr>
      <w:tabs>
        <w:tab w:val="left" w:pos="3435"/>
      </w:tabs>
      <w:spacing w:line="500" w:lineRule="atLeast"/>
      <w:ind w:firstLine="538" w:firstLineChars="224"/>
    </w:pPr>
    <w:rPr>
      <w:rFonts w:cstheme="minorBidi"/>
      <w:bCs/>
      <w:sz w:val="24"/>
    </w:rPr>
  </w:style>
  <w:style w:type="character" w:customStyle="1" w:styleId="25">
    <w:name w:val="正文文本缩进字符"/>
    <w:basedOn w:val="16"/>
    <w:link w:val="6"/>
    <w:qFormat/>
    <w:uiPriority w:val="0"/>
    <w:rPr>
      <w:rFonts w:ascii="华文新魏" w:eastAsia="华文新魏" w:cs="Times New Roman"/>
      <w:spacing w:val="24"/>
      <w:sz w:val="30"/>
    </w:rPr>
  </w:style>
  <w:style w:type="paragraph" w:customStyle="1" w:styleId="26">
    <w:name w:val="Char"/>
    <w:basedOn w:val="1"/>
    <w:next w:val="1"/>
    <w:qFormat/>
    <w:uiPriority w:val="0"/>
    <w:pPr>
      <w:spacing w:line="240" w:lineRule="atLeast"/>
      <w:ind w:left="420" w:firstLine="420"/>
      <w:jc w:val="left"/>
    </w:pPr>
  </w:style>
  <w:style w:type="character" w:customStyle="1" w:styleId="27">
    <w:name w:val="正文文本缩进 3字符"/>
    <w:basedOn w:val="16"/>
    <w:link w:val="13"/>
    <w:qFormat/>
    <w:uiPriority w:val="0"/>
    <w:rPr>
      <w:rFonts w:cs="Times New Roman"/>
      <w:sz w:val="16"/>
      <w:szCs w:val="16"/>
    </w:rPr>
  </w:style>
  <w:style w:type="character" w:customStyle="1" w:styleId="28">
    <w:name w:val="纯文本字符1"/>
    <w:basedOn w:val="16"/>
    <w:semiHidden/>
    <w:qFormat/>
    <w:uiPriority w:val="99"/>
    <w:rPr>
      <w:rFonts w:ascii="宋体" w:hAnsi="Courier" w:cs="Times New Roman"/>
      <w:sz w:val="24"/>
    </w:rPr>
  </w:style>
  <w:style w:type="character" w:customStyle="1" w:styleId="29">
    <w:name w:val="页眉字符"/>
    <w:basedOn w:val="16"/>
    <w:link w:val="11"/>
    <w:uiPriority w:val="99"/>
    <w:rPr>
      <w:rFonts w:cs="Times New Roman"/>
      <w:sz w:val="18"/>
      <w:szCs w:val="18"/>
    </w:rPr>
  </w:style>
  <w:style w:type="character" w:customStyle="1" w:styleId="30">
    <w:name w:val="页脚字符"/>
    <w:basedOn w:val="16"/>
    <w:link w:val="10"/>
    <w:qFormat/>
    <w:uiPriority w:val="99"/>
    <w:rPr>
      <w:rFonts w:cs="Times New Roman"/>
      <w:sz w:val="18"/>
      <w:szCs w:val="18"/>
    </w:rPr>
  </w:style>
  <w:style w:type="character" w:customStyle="1" w:styleId="31">
    <w:name w:val="日期字符"/>
    <w:basedOn w:val="16"/>
    <w:link w:val="9"/>
    <w:semiHidden/>
    <w:qFormat/>
    <w:uiPriority w:val="99"/>
    <w:rPr>
      <w:rFonts w:cs="Times New Roman"/>
    </w:rPr>
  </w:style>
  <w:style w:type="paragraph" w:styleId="32">
    <w:name w:val="List Paragraph"/>
    <w:basedOn w:val="1"/>
    <w:qFormat/>
    <w:uiPriority w:val="34"/>
    <w:pPr>
      <w:ind w:firstLine="420" w:firstLineChars="200"/>
    </w:pPr>
  </w:style>
  <w:style w:type="paragraph" w:customStyle="1" w:styleId="33">
    <w:name w:val="表头文本"/>
    <w:basedOn w:val="1"/>
    <w:qFormat/>
    <w:uiPriority w:val="0"/>
    <w:pPr>
      <w:autoSpaceDE w:val="0"/>
      <w:autoSpaceDN w:val="0"/>
      <w:adjustRightInd w:val="0"/>
      <w:jc w:val="center"/>
    </w:pPr>
    <w:rPr>
      <w:rFonts w:ascii="Calibri" w:hAnsi="Calibri"/>
      <w:b/>
      <w:kern w:val="0"/>
      <w:sz w:val="24"/>
      <w:szCs w:val="20"/>
    </w:rPr>
  </w:style>
  <w:style w:type="character" w:customStyle="1" w:styleId="34">
    <w:name w:val="标题 1字符"/>
    <w:basedOn w:val="16"/>
    <w:link w:val="2"/>
    <w:qFormat/>
    <w:uiPriority w:val="9"/>
    <w:rPr>
      <w:rFonts w:cs="Times New Roman"/>
      <w:b/>
      <w:bCs/>
      <w:kern w:val="44"/>
      <w:sz w:val="44"/>
      <w:szCs w:val="44"/>
    </w:rPr>
  </w:style>
  <w:style w:type="character" w:customStyle="1" w:styleId="35">
    <w:name w:val="标题 2字符"/>
    <w:basedOn w:val="16"/>
    <w:link w:val="3"/>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FE8F6-61CE-474C-B351-8047317B9BE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1788</Words>
  <Characters>10194</Characters>
  <Lines>84</Lines>
  <Paragraphs>23</Paragraphs>
  <TotalTime>13</TotalTime>
  <ScaleCrop>false</ScaleCrop>
  <LinksUpToDate>false</LinksUpToDate>
  <CharactersWithSpaces>11959</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2019-08-02T12:17:00Z</dcterms:created>
  <dc:creator>Microsoft Office 用户</dc:creator>
  <cp:lastModifiedBy>黄色的落叶</cp:lastModifiedBy>
  <dcterms:modified xsi:type="dcterms:W3CDTF">2019-08-14T01:32:24Z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